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30F48B" w14:textId="5A670E32" w:rsidR="007F35B7" w:rsidRPr="0089042A" w:rsidRDefault="00526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028599B9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55826DD3" w:rsidR="009A1596" w:rsidRPr="0089042A" w:rsidRDefault="00AB401B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Seminarium z materiałów konstrukcyjnych i technik wytwarzania</w:t>
            </w:r>
          </w:p>
        </w:tc>
      </w:tr>
      <w:tr w:rsidR="00491DAE" w:rsidRPr="00DA22AD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2156049" w:rsidR="00491DAE" w:rsidRPr="00A85A80" w:rsidRDefault="00D00D2F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GB"/>
              </w:rPr>
            </w:pPr>
            <w:r w:rsidRPr="00D00D2F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"/>
              </w:rPr>
              <w:t>Seminar on structural materials and their processing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D028C16" w:rsidR="009F0842" w:rsidRPr="00602FA0" w:rsidRDefault="00256980" w:rsidP="00AB401B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D20A7">
              <w:rPr>
                <w:rFonts w:ascii="Arial" w:hAnsi="Arial" w:cs="Arial"/>
                <w:sz w:val="18"/>
                <w:szCs w:val="18"/>
              </w:rPr>
              <w:t>SM</w:t>
            </w:r>
            <w:r w:rsidR="00AB401B">
              <w:rPr>
                <w:rFonts w:ascii="Arial" w:hAnsi="Arial" w:cs="Arial"/>
                <w:sz w:val="18"/>
                <w:szCs w:val="18"/>
              </w:rPr>
              <w:t xml:space="preserve">K_1, </w:t>
            </w:r>
            <w:r w:rsidR="00AB401B"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 w:rsidR="00AB401B">
              <w:rPr>
                <w:rFonts w:ascii="Arial" w:hAnsi="Arial" w:cs="Arial"/>
                <w:sz w:val="18"/>
                <w:szCs w:val="18"/>
              </w:rPr>
              <w:t>I</w:t>
            </w:r>
            <w:r w:rsidR="00AB401B"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AB401B">
              <w:rPr>
                <w:rFonts w:ascii="Arial" w:hAnsi="Arial" w:cs="Arial"/>
                <w:sz w:val="18"/>
                <w:szCs w:val="18"/>
              </w:rPr>
              <w:t>SMK_2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3E2CCF29" w:rsidR="00491DAE" w:rsidRPr="0089042A" w:rsidRDefault="004A2EA4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0C2906A9" w:rsidR="00131F6E" w:rsidRPr="008C75F8" w:rsidRDefault="00A90C3D" w:rsidP="00B130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Zajęcia seminaryjne realizowane w formie paneli dyskusyjnych obejmujących indywidualne prezentacje multimedialne 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 xml:space="preserve">studentów poświęcone rozwiązywaniu konkretnych zadań i problemów z zakresu inżynierii materiałowej i technik wytwarzania. Doskonalenie i łączenie nabytej wiedzy materiałowo-technologicznej poprzez analizę metod 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doboru 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 xml:space="preserve">dostępnych 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>danych literaturowych, krytyczn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>ą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 ocen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>ę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 tych danych literaturowych, krytyczn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>ą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 ocen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>ę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 xml:space="preserve"> sposobu formułowania tez i zakresu badań </w:t>
            </w:r>
            <w:r w:rsidR="00CD1924" w:rsidRPr="008C75F8">
              <w:rPr>
                <w:rFonts w:ascii="Arial" w:hAnsi="Arial" w:cs="Arial"/>
                <w:bCs/>
                <w:sz w:val="16"/>
                <w:szCs w:val="16"/>
              </w:rPr>
              <w:t xml:space="preserve">oraz metodyki rejestracji i wiarygodności danych 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>prezentowanych w dostępnych publikacjach i innych opracowaniach źródłowych</w:t>
            </w:r>
            <w:r w:rsidR="00B130B6" w:rsidRPr="008C75F8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="00131F6E" w:rsidRPr="008C75F8">
              <w:rPr>
                <w:rFonts w:ascii="Arial" w:hAnsi="Arial" w:cs="Arial"/>
                <w:bCs/>
                <w:sz w:val="16"/>
                <w:szCs w:val="16"/>
              </w:rPr>
              <w:t xml:space="preserve">Aplikacja wniosków wynikających z krytycznej oceny źródeł literaturowych </w:t>
            </w:r>
            <w:r w:rsidR="00DD43A5" w:rsidRPr="008C75F8">
              <w:rPr>
                <w:rFonts w:ascii="Arial" w:hAnsi="Arial" w:cs="Arial"/>
                <w:bCs/>
                <w:sz w:val="16"/>
                <w:szCs w:val="16"/>
              </w:rPr>
              <w:t xml:space="preserve">przydatnych inżynierowi materiałowemu w przygotowaniu, prowadzeniu i analizie własnych badań materiałowych, z ukierunkowaniem na tematykę dyplomową. </w:t>
            </w:r>
            <w:r w:rsidRPr="008C75F8">
              <w:rPr>
                <w:rFonts w:ascii="Arial" w:hAnsi="Arial" w:cs="Arial"/>
                <w:bCs/>
                <w:sz w:val="16"/>
                <w:szCs w:val="16"/>
              </w:rPr>
              <w:t>Prezentacje zwieńczone cyklem pytań wszystkich uczestników seminarium i odpowiedzi referującego oraz otwartą dyskusją i wymianą poglądów, moderowaną przez prowadzącego.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23BBA00E" w:rsidR="00AC1FC5" w:rsidRPr="00AD4314" w:rsidRDefault="00DD43A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AD4314">
              <w:rPr>
                <w:b/>
                <w:sz w:val="16"/>
                <w:szCs w:val="16"/>
              </w:rPr>
              <w:t>Seminaria (sem. V – tematyka technologiczna)</w:t>
            </w:r>
            <w:r w:rsidR="00AC1FC5" w:rsidRPr="00AD4314">
              <w:rPr>
                <w:b/>
                <w:sz w:val="16"/>
                <w:szCs w:val="16"/>
              </w:rPr>
              <w:t>:</w:t>
            </w:r>
          </w:p>
          <w:p w14:paraId="5663F7E7" w14:textId="202640C0" w:rsidR="00AC1FC5" w:rsidRPr="00AD4314" w:rsidRDefault="00DD43A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D4314">
              <w:rPr>
                <w:sz w:val="16"/>
                <w:szCs w:val="16"/>
              </w:rPr>
              <w:t>Wprowadzenie</w:t>
            </w:r>
            <w:r w:rsidR="005B3E0A" w:rsidRPr="00AD4314">
              <w:rPr>
                <w:sz w:val="16"/>
                <w:szCs w:val="16"/>
              </w:rPr>
              <w:t xml:space="preserve">, prezentacja układu seminarium oraz podziału </w:t>
            </w:r>
            <w:r w:rsidR="00DA22AD" w:rsidRPr="00AD4314">
              <w:rPr>
                <w:sz w:val="16"/>
                <w:szCs w:val="16"/>
              </w:rPr>
              <w:t xml:space="preserve">tematów </w:t>
            </w:r>
            <w:r w:rsidR="005B3E0A" w:rsidRPr="00AD4314">
              <w:rPr>
                <w:sz w:val="16"/>
                <w:szCs w:val="16"/>
              </w:rPr>
              <w:t>i terminarza indywidualnych wystąpień seminaryjnych studentów</w:t>
            </w:r>
            <w:r w:rsidR="00DA22AD" w:rsidRPr="00AD4314">
              <w:rPr>
                <w:sz w:val="16"/>
                <w:szCs w:val="16"/>
              </w:rPr>
              <w:t>.</w:t>
            </w:r>
            <w:r w:rsidR="00AC1FC5" w:rsidRPr="00AD4314">
              <w:rPr>
                <w:sz w:val="16"/>
                <w:szCs w:val="16"/>
              </w:rPr>
              <w:t xml:space="preserve"> </w:t>
            </w:r>
            <w:r w:rsidR="00F85489" w:rsidRPr="00AD4314">
              <w:rPr>
                <w:bCs/>
                <w:sz w:val="16"/>
                <w:szCs w:val="16"/>
              </w:rPr>
              <w:t xml:space="preserve">Aspekty rzetelności i wiarygodności </w:t>
            </w:r>
            <w:r w:rsidR="00DA22AD" w:rsidRPr="00AD4314">
              <w:rPr>
                <w:bCs/>
                <w:sz w:val="16"/>
                <w:szCs w:val="16"/>
              </w:rPr>
              <w:t>wyników</w:t>
            </w:r>
            <w:r w:rsidR="00F85489" w:rsidRPr="00AD4314">
              <w:rPr>
                <w:bCs/>
                <w:sz w:val="16"/>
                <w:szCs w:val="16"/>
              </w:rPr>
              <w:t xml:space="preserve"> prac prowadzonych przez inżynierów materiałowych</w:t>
            </w:r>
            <w:r w:rsidR="00DA22AD" w:rsidRPr="00AD4314">
              <w:rPr>
                <w:bCs/>
                <w:sz w:val="16"/>
                <w:szCs w:val="16"/>
              </w:rPr>
              <w:t xml:space="preserve">. </w:t>
            </w:r>
            <w:r w:rsidR="00DA22AD" w:rsidRPr="00AD4314">
              <w:rPr>
                <w:sz w:val="16"/>
                <w:szCs w:val="16"/>
              </w:rPr>
              <w:t>Zasady postępowania przy opracowywaniu wyniku pomiaru. Zasady podawania wyniku pomiaru. Zasady sporządzania</w:t>
            </w:r>
            <w:r w:rsidR="0097305B">
              <w:rPr>
                <w:sz w:val="16"/>
                <w:szCs w:val="16"/>
              </w:rPr>
              <w:t xml:space="preserve"> </w:t>
            </w:r>
            <w:r w:rsidR="00DA22AD" w:rsidRPr="00AD4314">
              <w:rPr>
                <w:sz w:val="16"/>
                <w:szCs w:val="16"/>
              </w:rPr>
              <w:t xml:space="preserve">wykresów </w:t>
            </w:r>
            <w:r w:rsidR="00AC1FC5" w:rsidRPr="00AD4314">
              <w:rPr>
                <w:sz w:val="16"/>
                <w:szCs w:val="16"/>
              </w:rPr>
              <w:t xml:space="preserve">– </w:t>
            </w:r>
            <w:r w:rsidRPr="00AD4314">
              <w:rPr>
                <w:sz w:val="16"/>
                <w:szCs w:val="16"/>
              </w:rPr>
              <w:t>2</w:t>
            </w:r>
            <w:r w:rsidR="00AC1FC5" w:rsidRPr="00AD4314">
              <w:rPr>
                <w:sz w:val="16"/>
                <w:szCs w:val="16"/>
              </w:rPr>
              <w:t xml:space="preserve"> godz.</w:t>
            </w:r>
            <w:r w:rsidR="00DA22AD" w:rsidRPr="00AD4314">
              <w:rPr>
                <w:sz w:val="16"/>
                <w:szCs w:val="16"/>
              </w:rPr>
              <w:t xml:space="preserve"> </w:t>
            </w:r>
          </w:p>
          <w:p w14:paraId="542A500E" w14:textId="21A3D1D9" w:rsidR="00AC1FC5" w:rsidRPr="00AD4314" w:rsidRDefault="00DD43A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D4314">
              <w:rPr>
                <w:sz w:val="16"/>
                <w:szCs w:val="16"/>
              </w:rPr>
              <w:t>Seminaria właściwe poświęcone problematyce technologii przetwarzania materiałów, wytwarzania elementów konstrukcji</w:t>
            </w:r>
            <w:r w:rsidR="00DA22AD" w:rsidRPr="00AD4314">
              <w:rPr>
                <w:sz w:val="16"/>
                <w:szCs w:val="16"/>
              </w:rPr>
              <w:br/>
            </w:r>
            <w:r w:rsidRPr="00AD4314">
              <w:rPr>
                <w:sz w:val="16"/>
                <w:szCs w:val="16"/>
              </w:rPr>
              <w:t xml:space="preserve">i metrologii technicznej </w:t>
            </w:r>
            <w:r w:rsidR="00AC1FC5" w:rsidRPr="00AD4314">
              <w:rPr>
                <w:sz w:val="16"/>
                <w:szCs w:val="16"/>
              </w:rPr>
              <w:t xml:space="preserve">– </w:t>
            </w:r>
            <w:r w:rsidRPr="00AD4314">
              <w:rPr>
                <w:sz w:val="16"/>
                <w:szCs w:val="16"/>
              </w:rPr>
              <w:t>26</w:t>
            </w:r>
            <w:r w:rsidR="00AC1FC5" w:rsidRPr="00AD4314">
              <w:rPr>
                <w:sz w:val="16"/>
                <w:szCs w:val="16"/>
              </w:rPr>
              <w:t xml:space="preserve"> godz.</w:t>
            </w:r>
          </w:p>
          <w:p w14:paraId="764DFB94" w14:textId="5901A991" w:rsidR="00AC1FC5" w:rsidRPr="00AD4314" w:rsidRDefault="00DD43A5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D4314">
              <w:rPr>
                <w:sz w:val="16"/>
                <w:szCs w:val="16"/>
              </w:rPr>
              <w:t>Podsumowanie nabytych doświadczeń oraz wypracowanie wniosków i zaleceń dla praktyki inżyniera materiałowego – ocena semestralna</w:t>
            </w:r>
            <w:r w:rsidR="005B3E0A" w:rsidRPr="00AD4314">
              <w:rPr>
                <w:sz w:val="16"/>
                <w:szCs w:val="16"/>
              </w:rPr>
              <w:t xml:space="preserve"> studentów</w:t>
            </w:r>
            <w:r w:rsidR="00AC1FC5" w:rsidRPr="00AD4314">
              <w:rPr>
                <w:sz w:val="16"/>
                <w:szCs w:val="16"/>
              </w:rPr>
              <w:t xml:space="preserve"> – 2 godz.</w:t>
            </w:r>
          </w:p>
          <w:p w14:paraId="4E952DC7" w14:textId="77777777" w:rsidR="00AC1FC5" w:rsidRPr="00AD4314" w:rsidRDefault="00AC1FC5" w:rsidP="005B3E0A">
            <w:pPr>
              <w:pStyle w:val="Default"/>
              <w:ind w:left="284"/>
              <w:rPr>
                <w:sz w:val="16"/>
                <w:szCs w:val="16"/>
              </w:rPr>
            </w:pPr>
          </w:p>
          <w:p w14:paraId="40CBF3B4" w14:textId="79B720A0" w:rsidR="005B3E0A" w:rsidRPr="00AD4314" w:rsidRDefault="005B3E0A" w:rsidP="005B3E0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AD4314">
              <w:rPr>
                <w:b/>
                <w:sz w:val="16"/>
                <w:szCs w:val="16"/>
              </w:rPr>
              <w:t>Seminaria (sem. VI – tematyka materiałowa):</w:t>
            </w:r>
          </w:p>
          <w:p w14:paraId="6B511116" w14:textId="1BEA773C" w:rsidR="005B3E0A" w:rsidRPr="00AD4314" w:rsidRDefault="00F85489" w:rsidP="0097305B">
            <w:pPr>
              <w:pStyle w:val="Default"/>
              <w:numPr>
                <w:ilvl w:val="0"/>
                <w:numId w:val="14"/>
              </w:numPr>
              <w:ind w:left="280" w:hanging="266"/>
              <w:jc w:val="both"/>
              <w:rPr>
                <w:sz w:val="16"/>
                <w:szCs w:val="16"/>
              </w:rPr>
            </w:pPr>
            <w:r w:rsidRPr="00AD4314">
              <w:rPr>
                <w:bCs/>
                <w:sz w:val="16"/>
                <w:szCs w:val="16"/>
              </w:rPr>
              <w:t xml:space="preserve">Wprowadzenie do seminarium, prezentacja jego struktury oraz podział zadań do przygotowania i ustalenia terminowe harmonogramu wystąpień. Aspekty innowacyjności w pracy inżyniera materiałowego – odniesienie do </w:t>
            </w:r>
            <w:r w:rsidR="00CF42A5" w:rsidRPr="00AD4314">
              <w:rPr>
                <w:bCs/>
                <w:sz w:val="16"/>
                <w:szCs w:val="16"/>
              </w:rPr>
              <w:t xml:space="preserve">zagadnień materiałowych w </w:t>
            </w:r>
            <w:r w:rsidRPr="00AD4314">
              <w:rPr>
                <w:bCs/>
                <w:sz w:val="16"/>
                <w:szCs w:val="16"/>
              </w:rPr>
              <w:t xml:space="preserve">KIS </w:t>
            </w:r>
            <w:r w:rsidR="00CF42A5" w:rsidRPr="00AD4314">
              <w:rPr>
                <w:bCs/>
                <w:sz w:val="16"/>
                <w:szCs w:val="16"/>
              </w:rPr>
              <w:t>oraz</w:t>
            </w:r>
            <w:r w:rsidRPr="00AD4314">
              <w:rPr>
                <w:bCs/>
                <w:sz w:val="16"/>
                <w:szCs w:val="16"/>
              </w:rPr>
              <w:t xml:space="preserve"> poziomów rozwoju technologii TRL </w:t>
            </w:r>
            <w:r w:rsidR="005B3E0A" w:rsidRPr="00AD4314">
              <w:rPr>
                <w:sz w:val="16"/>
                <w:szCs w:val="16"/>
              </w:rPr>
              <w:t>– 2 godz.</w:t>
            </w:r>
          </w:p>
          <w:p w14:paraId="20096AE3" w14:textId="235B522A" w:rsidR="005B3E0A" w:rsidRPr="00AD4314" w:rsidRDefault="005B3E0A" w:rsidP="0097305B">
            <w:pPr>
              <w:pStyle w:val="Default"/>
              <w:numPr>
                <w:ilvl w:val="0"/>
                <w:numId w:val="14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D4314">
              <w:rPr>
                <w:sz w:val="16"/>
                <w:szCs w:val="16"/>
              </w:rPr>
              <w:t xml:space="preserve">Seminaria właściwe poświęcone problematyce systematyki podziału materiałów inżynierskich, ich dostępności, podatności technologicznej, oraz doskonaleniu znajomości kanonu inżynierii materiałowej na przykładzie konkretnych grup materiałów, typów budowy fazowej i struktury, w relacji do konkretnych parametrów zabiegów technologicznych i </w:t>
            </w:r>
            <w:r w:rsidR="00F85489" w:rsidRPr="00AD4314">
              <w:rPr>
                <w:sz w:val="16"/>
                <w:szCs w:val="16"/>
              </w:rPr>
              <w:t xml:space="preserve">- </w:t>
            </w:r>
            <w:r w:rsidRPr="00AD4314">
              <w:rPr>
                <w:sz w:val="16"/>
                <w:szCs w:val="16"/>
              </w:rPr>
              <w:t xml:space="preserve">bazujących na rzeczywistej strukturze </w:t>
            </w:r>
            <w:r w:rsidR="00F85489" w:rsidRPr="00AD4314">
              <w:rPr>
                <w:sz w:val="16"/>
                <w:szCs w:val="16"/>
              </w:rPr>
              <w:t>– realnych wartości parametrów użytkowych wybranych materiałów</w:t>
            </w:r>
            <w:r w:rsidRPr="00AD4314">
              <w:rPr>
                <w:sz w:val="16"/>
                <w:szCs w:val="16"/>
              </w:rPr>
              <w:t xml:space="preserve"> – 26 godz.</w:t>
            </w:r>
          </w:p>
          <w:p w14:paraId="4BB4DD67" w14:textId="46C8242E" w:rsidR="005B3E0A" w:rsidRPr="00AD4314" w:rsidRDefault="005B3E0A" w:rsidP="0097305B">
            <w:pPr>
              <w:pStyle w:val="Default"/>
              <w:numPr>
                <w:ilvl w:val="0"/>
                <w:numId w:val="14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AD4314">
              <w:rPr>
                <w:sz w:val="16"/>
                <w:szCs w:val="16"/>
              </w:rPr>
              <w:t>Podsumowanie nabytych doświadczeń oraz wypracowanie wniosków i zaleceń dla praktyki inżyniera materiałowego – ocena semestralna studentów – 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AD4314" w14:paraId="041C1F5E" w14:textId="77777777" w:rsidTr="00AD4314">
        <w:tc>
          <w:tcPr>
            <w:tcW w:w="1064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365735F" w14:textId="4AB6B0BF" w:rsidR="00B130B6" w:rsidRPr="0097305B" w:rsidRDefault="00AD4314" w:rsidP="00AD4314">
            <w:pPr>
              <w:numPr>
                <w:ilvl w:val="0"/>
                <w:numId w:val="13"/>
              </w:numPr>
              <w:ind w:left="357" w:hanging="35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7305B">
              <w:rPr>
                <w:rFonts w:ascii="Arial" w:hAnsi="Arial" w:cs="Arial"/>
                <w:bCs/>
                <w:sz w:val="16"/>
                <w:szCs w:val="16"/>
              </w:rPr>
              <w:t xml:space="preserve">Monografie, podręczniki akademickie o tematyce dotyczącej współczesnych </w:t>
            </w:r>
            <w:r w:rsidRPr="0097305B">
              <w:rPr>
                <w:rFonts w:ascii="Arial" w:hAnsi="Arial" w:cs="Arial"/>
                <w:sz w:val="16"/>
                <w:szCs w:val="16"/>
              </w:rPr>
              <w:t xml:space="preserve">technologii </w:t>
            </w:r>
            <w:r w:rsidR="00310D98">
              <w:rPr>
                <w:rFonts w:ascii="Arial" w:hAnsi="Arial" w:cs="Arial"/>
                <w:sz w:val="16"/>
                <w:szCs w:val="16"/>
              </w:rPr>
              <w:t xml:space="preserve">wytwarzania i </w:t>
            </w:r>
            <w:r w:rsidRPr="0097305B">
              <w:rPr>
                <w:rFonts w:ascii="Arial" w:hAnsi="Arial" w:cs="Arial"/>
                <w:sz w:val="16"/>
                <w:szCs w:val="16"/>
              </w:rPr>
              <w:t>przetwarzania materiałów</w:t>
            </w:r>
            <w:r w:rsidRPr="0097305B">
              <w:rPr>
                <w:rFonts w:ascii="Arial" w:hAnsi="Arial" w:cs="Arial"/>
                <w:sz w:val="16"/>
                <w:szCs w:val="16"/>
              </w:rPr>
              <w:br/>
            </w:r>
            <w:r w:rsidR="00310D98">
              <w:rPr>
                <w:rFonts w:ascii="Arial" w:hAnsi="Arial" w:cs="Arial"/>
                <w:sz w:val="16"/>
                <w:szCs w:val="16"/>
              </w:rPr>
              <w:t>oraz</w:t>
            </w:r>
            <w:r w:rsidRPr="0097305B">
              <w:rPr>
                <w:rFonts w:ascii="Arial" w:hAnsi="Arial" w:cs="Arial"/>
                <w:sz w:val="16"/>
                <w:szCs w:val="16"/>
              </w:rPr>
              <w:t xml:space="preserve"> wytwarzania </w:t>
            </w:r>
            <w:r w:rsidR="00310D98">
              <w:rPr>
                <w:rFonts w:ascii="Arial" w:hAnsi="Arial" w:cs="Arial"/>
                <w:sz w:val="16"/>
                <w:szCs w:val="16"/>
              </w:rPr>
              <w:t xml:space="preserve">z nich </w:t>
            </w:r>
            <w:r w:rsidRPr="0097305B">
              <w:rPr>
                <w:rFonts w:ascii="Arial" w:hAnsi="Arial" w:cs="Arial"/>
                <w:sz w:val="16"/>
                <w:szCs w:val="16"/>
              </w:rPr>
              <w:t>elementów konstrukcji.</w:t>
            </w:r>
          </w:p>
          <w:p w14:paraId="15CCE620" w14:textId="2759A93A" w:rsidR="003F5753" w:rsidRPr="0097305B" w:rsidRDefault="00AD4314" w:rsidP="00AD4314">
            <w:pPr>
              <w:numPr>
                <w:ilvl w:val="0"/>
                <w:numId w:val="13"/>
              </w:numPr>
              <w:ind w:left="357" w:hanging="357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97305B">
              <w:rPr>
                <w:rFonts w:ascii="Arial" w:hAnsi="Arial" w:cs="Arial"/>
                <w:bCs/>
                <w:sz w:val="16"/>
                <w:szCs w:val="16"/>
              </w:rPr>
              <w:t xml:space="preserve">Tematyczne </w:t>
            </w:r>
            <w:r w:rsidR="003F5753" w:rsidRPr="0097305B">
              <w:rPr>
                <w:rFonts w:ascii="Arial" w:hAnsi="Arial" w:cs="Arial"/>
                <w:bCs/>
                <w:sz w:val="16"/>
                <w:szCs w:val="16"/>
              </w:rPr>
              <w:t>czasopism</w:t>
            </w:r>
            <w:r w:rsidRPr="0097305B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3F5753" w:rsidRPr="0097305B">
              <w:rPr>
                <w:rFonts w:ascii="Arial" w:hAnsi="Arial" w:cs="Arial"/>
                <w:bCs/>
                <w:sz w:val="16"/>
                <w:szCs w:val="16"/>
              </w:rPr>
              <w:t xml:space="preserve"> krajow</w:t>
            </w:r>
            <w:r w:rsidRPr="0097305B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3F5753" w:rsidRPr="0097305B">
              <w:rPr>
                <w:rFonts w:ascii="Arial" w:hAnsi="Arial" w:cs="Arial"/>
                <w:bCs/>
                <w:sz w:val="16"/>
                <w:szCs w:val="16"/>
              </w:rPr>
              <w:t xml:space="preserve"> i zagraniczn</w:t>
            </w:r>
            <w:r w:rsidRPr="0097305B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3F5753" w:rsidRPr="0097305B">
              <w:rPr>
                <w:rFonts w:ascii="Arial" w:hAnsi="Arial" w:cs="Arial"/>
                <w:bCs/>
                <w:sz w:val="16"/>
                <w:szCs w:val="16"/>
              </w:rPr>
              <w:t xml:space="preserve"> oraz e-źród</w:t>
            </w:r>
            <w:r w:rsidRPr="0097305B">
              <w:rPr>
                <w:rFonts w:ascii="Arial" w:hAnsi="Arial" w:cs="Arial"/>
                <w:bCs/>
                <w:sz w:val="16"/>
                <w:szCs w:val="16"/>
              </w:rPr>
              <w:t>ła dostępne w Bibliotece Głównej WAT.</w:t>
            </w:r>
          </w:p>
          <w:p w14:paraId="30E60A0B" w14:textId="2066BCCD" w:rsidR="00947292" w:rsidRPr="0097305B" w:rsidRDefault="00AD4314" w:rsidP="00AD4314">
            <w:pPr>
              <w:numPr>
                <w:ilvl w:val="0"/>
                <w:numId w:val="13"/>
              </w:numPr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305B">
              <w:rPr>
                <w:rFonts w:ascii="Arial" w:hAnsi="Arial" w:cs="Arial"/>
                <w:sz w:val="16"/>
                <w:szCs w:val="16"/>
              </w:rPr>
              <w:t>Z. Kotulski, W. Szczepański. Rachunek błędów dla inżynierów, WNT, Warszawa 2018.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C6CCB7B" w:rsidR="00753F2A" w:rsidRPr="002A1CED" w:rsidRDefault="00753F2A" w:rsidP="001043D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2A1CED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2A1CED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75348F4E" w14:textId="202124F9" w:rsidR="002A1CED" w:rsidRPr="002A1CED" w:rsidRDefault="00753F2A" w:rsidP="008C75F8">
            <w:pPr>
              <w:autoSpaceDE w:val="0"/>
              <w:autoSpaceDN w:val="0"/>
              <w:adjustRightInd w:val="0"/>
              <w:ind w:left="392" w:hanging="3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W1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AD4314" w:rsidRPr="002A1CED">
              <w:rPr>
                <w:rFonts w:ascii="Arial" w:hAnsi="Arial" w:cs="Arial"/>
                <w:sz w:val="16"/>
                <w:szCs w:val="16"/>
              </w:rPr>
              <w:t>/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2A1CED" w:rsidRPr="002A1CED">
              <w:rPr>
                <w:rFonts w:ascii="Arial" w:hAnsi="Arial" w:cs="Arial"/>
                <w:sz w:val="16"/>
                <w:szCs w:val="16"/>
              </w:rPr>
              <w:t>Zna metody rachunku błędów i zasady opracowania wyników pomiarów oraz szacowania niepewności / K_W12</w:t>
            </w:r>
          </w:p>
          <w:p w14:paraId="595ABEB1" w14:textId="1F41B5E4" w:rsidR="0092432C" w:rsidRPr="002A1CED" w:rsidRDefault="002A1CED" w:rsidP="008C75F8">
            <w:pPr>
              <w:autoSpaceDE w:val="0"/>
              <w:autoSpaceDN w:val="0"/>
              <w:adjustRightInd w:val="0"/>
              <w:ind w:left="392" w:hanging="3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W2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2432C" w:rsidRPr="002A1CED">
              <w:rPr>
                <w:rFonts w:ascii="Arial" w:hAnsi="Arial" w:cs="Arial"/>
                <w:sz w:val="16"/>
                <w:szCs w:val="16"/>
              </w:rPr>
              <w:t>Zna podstawy wykorzystania materiałów konstrukcyjnych: niestopowych i stopowych stali konstrukcyjnych, stali i innych stopów narzędziowych, stali specjalnych i innych stopów żelaza po przeróbce plastycznej, żeliw, staliw, stopów aluminium, miedzi, magnezu, tytanu,</w:t>
            </w:r>
            <w:r w:rsidRPr="002A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432C" w:rsidRPr="002A1CED">
              <w:rPr>
                <w:rFonts w:ascii="Arial" w:hAnsi="Arial" w:cs="Arial"/>
                <w:sz w:val="16"/>
                <w:szCs w:val="16"/>
              </w:rPr>
              <w:t>niklu, kobaltu, cynku oraz innych stopów specjalnych używanych w budowie maszyn i urządzeń. Jest zapoznany z przykładowymi zastosowaniami tych materiałów, tendencjami i kierunkami ich rozwoju</w:t>
            </w:r>
            <w:r w:rsidRPr="002A1CED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92432C" w:rsidRPr="002A1CED">
              <w:rPr>
                <w:rFonts w:ascii="Arial" w:hAnsi="Arial" w:cs="Arial"/>
                <w:sz w:val="16"/>
                <w:szCs w:val="16"/>
              </w:rPr>
              <w:t xml:space="preserve"> K_W15</w:t>
            </w:r>
          </w:p>
          <w:p w14:paraId="5485D035" w14:textId="37C8DC62" w:rsidR="00753F2A" w:rsidRPr="002A1CED" w:rsidRDefault="00753F2A" w:rsidP="008C75F8">
            <w:pPr>
              <w:autoSpaceDE w:val="0"/>
              <w:autoSpaceDN w:val="0"/>
              <w:adjustRightInd w:val="0"/>
              <w:ind w:left="378" w:hanging="36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W</w:t>
            </w:r>
            <w:r w:rsidR="002A1CED" w:rsidRPr="002A1CED">
              <w:rPr>
                <w:rFonts w:ascii="Arial" w:hAnsi="Arial" w:cs="Arial"/>
                <w:sz w:val="16"/>
                <w:szCs w:val="16"/>
              </w:rPr>
              <w:t>3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AD4314" w:rsidRPr="002A1CED">
              <w:rPr>
                <w:rFonts w:ascii="Arial" w:hAnsi="Arial" w:cs="Arial"/>
                <w:sz w:val="16"/>
                <w:szCs w:val="16"/>
              </w:rPr>
              <w:t>/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2A1CED" w:rsidRPr="002A1CED">
              <w:rPr>
                <w:rFonts w:ascii="Arial" w:hAnsi="Arial" w:cs="Arial"/>
                <w:sz w:val="16"/>
                <w:szCs w:val="16"/>
              </w:rPr>
              <w:t>Zna podstawowe metody wytwarzania i przetwarzania materiałów konstrukcyjnych. Zapoznał się z głównymi etapami procesów metalurgicznych stopów żelaza i stopów nieżelaznych i zakresem zastosowań niekonwencjonalnych metod wytwarzania / K_W18</w:t>
            </w:r>
          </w:p>
          <w:p w14:paraId="07132746" w14:textId="5EB68030" w:rsidR="001043D5" w:rsidRPr="002A1CED" w:rsidRDefault="001043D5" w:rsidP="008C75F8">
            <w:pPr>
              <w:autoSpaceDE w:val="0"/>
              <w:autoSpaceDN w:val="0"/>
              <w:adjustRightInd w:val="0"/>
              <w:ind w:left="350" w:hanging="3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U1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AD4314" w:rsidRPr="002A1CED">
              <w:rPr>
                <w:rFonts w:ascii="Arial" w:hAnsi="Arial" w:cs="Arial"/>
                <w:sz w:val="16"/>
                <w:szCs w:val="16"/>
              </w:rPr>
              <w:t>/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Potrafi pozyskiwać informacje z literatury, baz danych i innych źródeł (także anglojęzycznych); potrafi interpretować uzyskane informacje, wyciągać wnioski oraz formułować i uzasadniać opinie bazując na wiedzy ogólnoinżynierskiej i w szczególności wiedzy z zakresu inżynierii materiałowej. K_U03</w:t>
            </w:r>
          </w:p>
          <w:p w14:paraId="309719C0" w14:textId="228CDFC4" w:rsidR="001043D5" w:rsidRPr="002A1CED" w:rsidRDefault="001043D5" w:rsidP="008C75F8">
            <w:pPr>
              <w:autoSpaceDE w:val="0"/>
              <w:autoSpaceDN w:val="0"/>
              <w:adjustRightInd w:val="0"/>
              <w:ind w:left="350" w:hanging="3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U2</w:t>
            </w:r>
            <w:r w:rsidR="002A1CED">
              <w:rPr>
                <w:rFonts w:ascii="Arial" w:hAnsi="Arial" w:cs="Arial"/>
                <w:sz w:val="16"/>
                <w:szCs w:val="16"/>
              </w:rPr>
              <w:t> </w:t>
            </w:r>
            <w:r w:rsidR="00AD4314" w:rsidRPr="002A1CED">
              <w:rPr>
                <w:rFonts w:ascii="Arial" w:hAnsi="Arial" w:cs="Arial"/>
                <w:sz w:val="16"/>
                <w:szCs w:val="16"/>
              </w:rPr>
              <w:t>/</w:t>
            </w:r>
            <w:r w:rsidR="008C75F8"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Potrafi przygotować w języku polskim i języku angielskim dobrze udokumentowane opracowanie problemu, o charakterze ekspertyzy inżynierskiej bądź poświęcone wynikom zadania inżynierskiego z zakresu inżynierii materiałowej. K_U05</w:t>
            </w:r>
          </w:p>
          <w:p w14:paraId="4A31C20C" w14:textId="2ECCF12E" w:rsidR="002A1CED" w:rsidRPr="002A1CED" w:rsidRDefault="002A1CED" w:rsidP="008C75F8">
            <w:pPr>
              <w:autoSpaceDE w:val="0"/>
              <w:autoSpaceDN w:val="0"/>
              <w:adjustRightInd w:val="0"/>
              <w:ind w:left="392" w:hanging="39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U3</w:t>
            </w:r>
            <w:r w:rsidR="008C75F8"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/</w:t>
            </w:r>
            <w:r w:rsidR="008C75F8"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Ma wyrobioną wewnętrzną potrzebę i umiejętność ustawicznego uzupełniania i nowelizacji nabytej wiedzy poprzez samokształcenie / K_U06.</w:t>
            </w:r>
          </w:p>
          <w:p w14:paraId="6D0FCBCD" w14:textId="122C22FF" w:rsidR="00332B39" w:rsidRPr="002A1CED" w:rsidRDefault="002A1CED" w:rsidP="008C75F8">
            <w:pPr>
              <w:autoSpaceDE w:val="0"/>
              <w:autoSpaceDN w:val="0"/>
              <w:adjustRightInd w:val="0"/>
              <w:ind w:left="350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pacing w:val="-2"/>
                <w:sz w:val="16"/>
                <w:szCs w:val="16"/>
              </w:rPr>
              <w:t>U4</w:t>
            </w:r>
            <w:r w:rsidR="008C75F8">
              <w:rPr>
                <w:rFonts w:ascii="Arial" w:hAnsi="Arial" w:cs="Arial"/>
                <w:spacing w:val="-2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pacing w:val="-2"/>
                <w:sz w:val="16"/>
                <w:szCs w:val="16"/>
              </w:rPr>
              <w:t>/</w:t>
            </w:r>
            <w:r w:rsidR="008C75F8">
              <w:rPr>
                <w:rFonts w:ascii="Arial" w:hAnsi="Arial" w:cs="Arial"/>
                <w:spacing w:val="-2"/>
                <w:sz w:val="16"/>
                <w:szCs w:val="16"/>
              </w:rPr>
              <w:t> </w:t>
            </w:r>
            <w:r w:rsidR="00332B39" w:rsidRPr="002A1CED">
              <w:rPr>
                <w:rFonts w:ascii="Arial" w:hAnsi="Arial" w:cs="Arial"/>
                <w:spacing w:val="-2"/>
                <w:sz w:val="16"/>
                <w:szCs w:val="16"/>
              </w:rPr>
              <w:t>Student p</w:t>
            </w:r>
            <w:r w:rsidR="00332B39" w:rsidRPr="002A1CED">
              <w:rPr>
                <w:rFonts w:ascii="Arial" w:hAnsi="Arial" w:cs="Arial"/>
                <w:sz w:val="16"/>
                <w:szCs w:val="16"/>
              </w:rPr>
              <w:t>otrafi interpretować uzyskane wyniki pomiarów, z uwzględnieniem rachunku błędów, jak też formułować wnioski na podstawie tak przeprowadzonej analizy / K_U07</w:t>
            </w:r>
          </w:p>
          <w:p w14:paraId="3E2D7DD0" w14:textId="0B2212F9" w:rsidR="009D09A3" w:rsidRPr="002A1CED" w:rsidRDefault="001043D5" w:rsidP="008C75F8">
            <w:pPr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CED">
              <w:rPr>
                <w:rFonts w:ascii="Arial" w:hAnsi="Arial" w:cs="Arial"/>
                <w:sz w:val="16"/>
                <w:szCs w:val="16"/>
              </w:rPr>
              <w:t>K1</w:t>
            </w:r>
            <w:r w:rsidR="008C75F8">
              <w:rPr>
                <w:rFonts w:ascii="Arial" w:hAnsi="Arial" w:cs="Arial"/>
                <w:sz w:val="16"/>
                <w:szCs w:val="16"/>
              </w:rPr>
              <w:t> </w:t>
            </w:r>
            <w:r w:rsidR="002A1CED">
              <w:rPr>
                <w:rFonts w:ascii="Arial" w:hAnsi="Arial" w:cs="Arial"/>
                <w:sz w:val="16"/>
                <w:szCs w:val="16"/>
              </w:rPr>
              <w:t>/</w:t>
            </w:r>
            <w:r w:rsidR="008C75F8">
              <w:rPr>
                <w:rFonts w:ascii="Arial" w:hAnsi="Arial" w:cs="Arial"/>
                <w:sz w:val="16"/>
                <w:szCs w:val="16"/>
              </w:rPr>
              <w:t> </w:t>
            </w:r>
            <w:r w:rsidRPr="002A1CED">
              <w:rPr>
                <w:rFonts w:ascii="Arial" w:hAnsi="Arial" w:cs="Arial"/>
                <w:sz w:val="16"/>
                <w:szCs w:val="16"/>
              </w:rPr>
              <w:t>Potrafi odpowiednio określić priorytety służące realizacji określonego przez siebie lub innych zadania. Potrafi planować i kierować wykonaniem zadania. K_K04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52D09BA" w14:textId="77777777" w:rsidR="00A85A80" w:rsidRPr="00607899" w:rsidRDefault="00A85A80" w:rsidP="008C75F8">
            <w:pPr>
              <w:spacing w:before="120" w:after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899">
              <w:rPr>
                <w:rFonts w:ascii="Arial" w:hAnsi="Arial" w:cs="Arial"/>
                <w:sz w:val="16"/>
                <w:szCs w:val="16"/>
              </w:rPr>
              <w:t xml:space="preserve">Przedmiot kończy </w:t>
            </w:r>
            <w:r w:rsidRPr="008C75F8">
              <w:rPr>
                <w:rFonts w:ascii="Arial" w:hAnsi="Arial" w:cs="Arial"/>
                <w:b/>
                <w:sz w:val="16"/>
                <w:szCs w:val="16"/>
              </w:rPr>
              <w:t>się zaliczeniem na ocenę</w:t>
            </w:r>
            <w:r w:rsidRPr="0060789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BDAEF47" w14:textId="4C9A133A" w:rsidR="00A85A80" w:rsidRPr="00607899" w:rsidRDefault="00A85A80" w:rsidP="00A85A80">
            <w:pPr>
              <w:ind w:left="14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07899">
              <w:rPr>
                <w:rFonts w:ascii="Arial" w:hAnsi="Arial" w:cs="Arial"/>
                <w:b/>
                <w:bCs/>
                <w:sz w:val="16"/>
                <w:szCs w:val="16"/>
              </w:rPr>
              <w:t>Zaliczenie przedmiotu</w:t>
            </w:r>
            <w:r w:rsidRPr="00607899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7899" w:rsidRPr="00607899">
              <w:rPr>
                <w:rFonts w:ascii="Arial" w:hAnsi="Arial" w:cs="Arial"/>
                <w:bCs/>
                <w:sz w:val="16"/>
                <w:szCs w:val="16"/>
              </w:rPr>
              <w:t>w sem. V i V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607899" w:rsidRPr="0060789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>- na podstawie ocen za prezentacj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ę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wyników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7899" w:rsidRPr="00607899">
              <w:rPr>
                <w:rFonts w:ascii="Arial" w:hAnsi="Arial" w:cs="Arial"/>
                <w:bCs/>
                <w:sz w:val="16"/>
                <w:szCs w:val="16"/>
              </w:rPr>
              <w:t xml:space="preserve">analizy źródeł literaturowych oraz aplikacji uzyskanych </w:t>
            </w:r>
            <w:r w:rsidR="00607899" w:rsidRPr="00607899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wniosków w planach badań własnych oraz za 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przygotowanie pytań seminaryjnych </w:t>
            </w:r>
            <w:r w:rsidR="00607899" w:rsidRPr="00607899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aktywność w otwartej dyskusji podsumowującej każde wystąpienie</w:t>
            </w:r>
            <w:r w:rsidRPr="006078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1A2DF1" w14:textId="6D583283" w:rsidR="00A85A80" w:rsidRPr="00607899" w:rsidRDefault="00A85A80" w:rsidP="00A85A80">
            <w:pPr>
              <w:ind w:lef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7899">
              <w:rPr>
                <w:rFonts w:ascii="Arial" w:hAnsi="Arial" w:cs="Arial"/>
                <w:b/>
                <w:bCs/>
                <w:sz w:val="16"/>
                <w:szCs w:val="16"/>
              </w:rPr>
              <w:t>Osiągnięcie wszystkich efektów uczenia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(W1-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W3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>, U1-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U4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, K1) weryfikowane jest na podstawie przygotowania 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 xml:space="preserve">i przedstawienia 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prezentacji, sposobu </w:t>
            </w:r>
            <w:r w:rsidR="008C75F8">
              <w:rPr>
                <w:rFonts w:ascii="Arial" w:hAnsi="Arial" w:cs="Arial"/>
                <w:bCs/>
                <w:sz w:val="16"/>
                <w:szCs w:val="16"/>
              </w:rPr>
              <w:t>uczestniczenia</w:t>
            </w:r>
            <w:r w:rsidRPr="00607899">
              <w:rPr>
                <w:rFonts w:ascii="Arial" w:hAnsi="Arial" w:cs="Arial"/>
                <w:bCs/>
                <w:sz w:val="16"/>
                <w:szCs w:val="16"/>
              </w:rPr>
              <w:t xml:space="preserve"> w dyskusji, a także na podstawie aktywności i zaangażowania studenta w pozostałe aspekty pracy seminaryjnej.</w:t>
            </w:r>
          </w:p>
          <w:p w14:paraId="288F656F" w14:textId="77777777" w:rsidR="00A85A80" w:rsidRPr="00607899" w:rsidRDefault="00A85A80" w:rsidP="00A85A80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89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899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607899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kształcenia ze skutecznością powyżej 90%,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20331650" w14:textId="77777777" w:rsidR="00A85A80" w:rsidRPr="00607899" w:rsidRDefault="00A85A80" w:rsidP="00A85A80">
            <w:pPr>
              <w:spacing w:before="6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89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899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60789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powyżej 70%. Potrafi rozwiązywać zadania i problemy o średnim stopniu trudności.</w:t>
            </w:r>
          </w:p>
          <w:p w14:paraId="62EBBD5F" w14:textId="77777777" w:rsidR="00A85A80" w:rsidRPr="00607899" w:rsidRDefault="00A85A80" w:rsidP="00A85A80">
            <w:pPr>
              <w:spacing w:before="6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60789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899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607899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powyżej 50%. Samodzielnie rozwiązuje zadania i problemy o niskim stopniu trudności. W jego wiedzy i umiejętnościach zauważalne są luki, które potrafi jednak uzupełnić pod kierunkiem nauczyciela.</w:t>
            </w:r>
          </w:p>
          <w:p w14:paraId="232D9F1B" w14:textId="6B96B95C" w:rsidR="00D01819" w:rsidRPr="00607899" w:rsidRDefault="00A85A80" w:rsidP="008C75F8">
            <w:pPr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899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607899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607899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wymagań, nie osiągając 50% skuteczności prezentacji i pozostałych form aktywności.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2FB80508" w:rsidR="00AC36E4" w:rsidRPr="004A2F77" w:rsidRDefault="00607899" w:rsidP="00EF5E4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Wszystkie poprzedzające przedmioty kształcenia podstawowego, kierunkowego i specjalistycznego w aspektach nawiązujących do problematyki materiałowo-technologicznej 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0B6B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160B6B" w:rsidRPr="00814F93" w:rsidRDefault="00160B6B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6C5A582C" w14:textId="187FF996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60F571FD" w14:textId="73699F76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322E73A" w14:textId="7F52BB26" w:rsidR="00160B6B" w:rsidRPr="00814F93" w:rsidRDefault="00160B6B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4CA1BA01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7A0C4AD2" w14:textId="77777777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08EA17A1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E3A5E26" w14:textId="51389320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60B6B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160B6B" w:rsidRDefault="00160B6B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10DE4734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77777777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FE0D00D" w14:textId="77777777" w:rsidR="00160B6B" w:rsidRPr="00814F93" w:rsidRDefault="00160B6B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77777777" w:rsidR="00160B6B" w:rsidRPr="00814F93" w:rsidRDefault="00160B6B" w:rsidP="004A2EA4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77777777" w:rsidR="00160B6B" w:rsidRPr="00814F93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86405A7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3C069E6E" w14:textId="4EDB0531" w:rsidR="00160B6B" w:rsidRDefault="00160B6B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60B6B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160B6B" w:rsidRPr="0089042A" w:rsidRDefault="00160B6B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160B6B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B37BBCA" w:rsidR="00160B6B" w:rsidRPr="00150646" w:rsidRDefault="00A85A80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3FD4">
              <w:rPr>
                <w:rFonts w:ascii="Arial" w:hAnsi="Arial" w:cs="Arial"/>
                <w:sz w:val="18"/>
                <w:szCs w:val="18"/>
              </w:rPr>
              <w:t>prof. dr hab. inż. Zbigniew Bojar</w:t>
            </w:r>
          </w:p>
        </w:tc>
      </w:tr>
      <w:tr w:rsidR="00160B6B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160B6B" w:rsidRPr="0089042A" w:rsidRDefault="00160B6B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160B6B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160B6B" w:rsidRPr="0089042A" w:rsidRDefault="00160B6B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160B6B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5E42DB89" w:rsidR="00160B6B" w:rsidRPr="00814F93" w:rsidRDefault="00160B6B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5ED0E94" w:rsidR="00160B6B" w:rsidRPr="00814F93" w:rsidRDefault="00160B6B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160B6B" w:rsidRPr="00814F93" w:rsidRDefault="00160B6B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039D000" w:rsidR="00160B6B" w:rsidRPr="00814F93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  <w:tr w:rsidR="00160B6B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24ED8544" w:rsidR="00160B6B" w:rsidRPr="00814F93" w:rsidRDefault="00160B6B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471E3F72" w:rsidR="00160B6B" w:rsidRPr="00814F93" w:rsidRDefault="00160B6B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160B6B" w:rsidRPr="00814F93" w:rsidRDefault="00160B6B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1EB9A8E" w:rsidR="00160B6B" w:rsidRPr="00814F93" w:rsidRDefault="00160B6B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160B6B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160B6B" w:rsidRPr="0089042A" w:rsidRDefault="00160B6B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160B6B" w:rsidRPr="00814F93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160B6B" w:rsidRPr="0089042A" w:rsidRDefault="00160B6B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160B6B" w:rsidRPr="0089042A" w:rsidRDefault="00160B6B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1411216E" w:rsidR="00160B6B" w:rsidRPr="00814F93" w:rsidRDefault="00160B6B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160B6B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175C748E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160B6B" w:rsidRPr="005D3F17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30FE1CB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160B6B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160B6B" w:rsidRPr="0089042A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707C0038" w:rsidR="00160B6B" w:rsidRPr="00814F93" w:rsidRDefault="00160B6B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60B6B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160B6B" w:rsidRPr="00814F93" w:rsidRDefault="00160B6B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160B6B" w:rsidRPr="00814F93" w:rsidRDefault="00160B6B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160B6B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F7BD541" w:rsidR="00160B6B" w:rsidRPr="00814F93" w:rsidRDefault="00160B6B" w:rsidP="00F733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174</w:t>
            </w:r>
          </w:p>
        </w:tc>
        <w:tc>
          <w:tcPr>
            <w:tcW w:w="1436" w:type="dxa"/>
            <w:gridSpan w:val="2"/>
          </w:tcPr>
          <w:p w14:paraId="7E091F49" w14:textId="46669666" w:rsidR="00160B6B" w:rsidRPr="00814F93" w:rsidRDefault="00160B6B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6,0</w:t>
            </w:r>
          </w:p>
        </w:tc>
      </w:tr>
      <w:tr w:rsidR="00160B6B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160B6B" w:rsidRPr="0089042A" w:rsidRDefault="00160B6B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B01D9C7" w:rsidR="00160B6B" w:rsidRPr="00814F93" w:rsidRDefault="00160B6B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436" w:type="dxa"/>
            <w:gridSpan w:val="2"/>
          </w:tcPr>
          <w:p w14:paraId="0ABECB6B" w14:textId="7AD71A57" w:rsidR="00160B6B" w:rsidRPr="00814F93" w:rsidRDefault="00160B6B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160B6B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160B6B" w:rsidRPr="0089042A" w:rsidRDefault="00160B6B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1B26E00B" w:rsidR="00160B6B" w:rsidRPr="00814F93" w:rsidRDefault="00160B6B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436" w:type="dxa"/>
            <w:gridSpan w:val="2"/>
          </w:tcPr>
          <w:p w14:paraId="33C0D210" w14:textId="0FFC5483" w:rsidR="00160B6B" w:rsidRPr="00814F93" w:rsidRDefault="00160B6B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366289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A85A80" w:rsidRPr="00A85A80">
        <w:rPr>
          <w:rFonts w:ascii="Arial" w:hAnsi="Arial" w:cs="Arial"/>
          <w:i/>
          <w:sz w:val="18"/>
          <w:szCs w:val="18"/>
        </w:rPr>
        <w:t>prof. dr hab. inż. Zbigniew BOJAR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6569" w14:textId="77777777" w:rsidR="00DA40B3" w:rsidRDefault="00DA40B3" w:rsidP="000F0C7E">
      <w:pPr>
        <w:spacing w:after="0" w:line="240" w:lineRule="auto"/>
      </w:pPr>
      <w:r>
        <w:separator/>
      </w:r>
    </w:p>
  </w:endnote>
  <w:endnote w:type="continuationSeparator" w:id="0">
    <w:p w14:paraId="328E1B21" w14:textId="77777777" w:rsidR="00DA40B3" w:rsidRDefault="00DA40B3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CC7A53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CC7A53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CA3D4" w14:textId="77777777" w:rsidR="00DA40B3" w:rsidRDefault="00DA40B3" w:rsidP="000F0C7E">
      <w:pPr>
        <w:spacing w:after="0" w:line="240" w:lineRule="auto"/>
      </w:pPr>
      <w:r>
        <w:separator/>
      </w:r>
    </w:p>
  </w:footnote>
  <w:footnote w:type="continuationSeparator" w:id="0">
    <w:p w14:paraId="32959885" w14:textId="77777777" w:rsidR="00DA40B3" w:rsidRDefault="00DA40B3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5C40"/>
    <w:multiLevelType w:val="hybridMultilevel"/>
    <w:tmpl w:val="BE821E28"/>
    <w:lvl w:ilvl="0" w:tplc="13948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043D5"/>
    <w:rsid w:val="001252EA"/>
    <w:rsid w:val="00130617"/>
    <w:rsid w:val="00131F6E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1CED"/>
    <w:rsid w:val="002A6EA5"/>
    <w:rsid w:val="002B4D6A"/>
    <w:rsid w:val="002B720D"/>
    <w:rsid w:val="002C64A6"/>
    <w:rsid w:val="002D026E"/>
    <w:rsid w:val="002D3244"/>
    <w:rsid w:val="002E6838"/>
    <w:rsid w:val="00310D98"/>
    <w:rsid w:val="00315848"/>
    <w:rsid w:val="003207FD"/>
    <w:rsid w:val="003320D4"/>
    <w:rsid w:val="00332B39"/>
    <w:rsid w:val="003404C6"/>
    <w:rsid w:val="00345A11"/>
    <w:rsid w:val="00383E01"/>
    <w:rsid w:val="00384EF4"/>
    <w:rsid w:val="003B2BD5"/>
    <w:rsid w:val="003B4E46"/>
    <w:rsid w:val="003D2049"/>
    <w:rsid w:val="003D3074"/>
    <w:rsid w:val="003E0CA4"/>
    <w:rsid w:val="003E4F79"/>
    <w:rsid w:val="003F5753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4592"/>
    <w:rsid w:val="004F1365"/>
    <w:rsid w:val="004F57D3"/>
    <w:rsid w:val="0051123F"/>
    <w:rsid w:val="005263C8"/>
    <w:rsid w:val="00531F1C"/>
    <w:rsid w:val="00577463"/>
    <w:rsid w:val="0059293D"/>
    <w:rsid w:val="005B3E0A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07899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11665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C75F8"/>
    <w:rsid w:val="008F75B8"/>
    <w:rsid w:val="0092432C"/>
    <w:rsid w:val="00947292"/>
    <w:rsid w:val="00952E95"/>
    <w:rsid w:val="00953874"/>
    <w:rsid w:val="00956BB0"/>
    <w:rsid w:val="00962A95"/>
    <w:rsid w:val="0097305B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5A80"/>
    <w:rsid w:val="00A90C3D"/>
    <w:rsid w:val="00A92E41"/>
    <w:rsid w:val="00AB3977"/>
    <w:rsid w:val="00AB401B"/>
    <w:rsid w:val="00AC1FC5"/>
    <w:rsid w:val="00AC21AD"/>
    <w:rsid w:val="00AC36E4"/>
    <w:rsid w:val="00AD1972"/>
    <w:rsid w:val="00AD4314"/>
    <w:rsid w:val="00AE4DD4"/>
    <w:rsid w:val="00AF27BA"/>
    <w:rsid w:val="00B02F22"/>
    <w:rsid w:val="00B120A2"/>
    <w:rsid w:val="00B130B6"/>
    <w:rsid w:val="00B166EC"/>
    <w:rsid w:val="00B24380"/>
    <w:rsid w:val="00B406FF"/>
    <w:rsid w:val="00B459AE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A785F"/>
    <w:rsid w:val="00CB2126"/>
    <w:rsid w:val="00CC764B"/>
    <w:rsid w:val="00CC7A53"/>
    <w:rsid w:val="00CD0524"/>
    <w:rsid w:val="00CD1924"/>
    <w:rsid w:val="00CE48E5"/>
    <w:rsid w:val="00CE7BA9"/>
    <w:rsid w:val="00CF42A5"/>
    <w:rsid w:val="00CF5DC8"/>
    <w:rsid w:val="00D00D2F"/>
    <w:rsid w:val="00D01819"/>
    <w:rsid w:val="00D109FE"/>
    <w:rsid w:val="00D35D32"/>
    <w:rsid w:val="00D50637"/>
    <w:rsid w:val="00D735C8"/>
    <w:rsid w:val="00DA22AD"/>
    <w:rsid w:val="00DA40B3"/>
    <w:rsid w:val="00DB493A"/>
    <w:rsid w:val="00DC6AEC"/>
    <w:rsid w:val="00DD2CDB"/>
    <w:rsid w:val="00DD43A5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F1A01"/>
    <w:rsid w:val="00EF5E40"/>
    <w:rsid w:val="00F07E23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5489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132EE0"/>
    <w:rsid w:val="003045C1"/>
    <w:rsid w:val="004638AF"/>
    <w:rsid w:val="00610C28"/>
    <w:rsid w:val="00620E2A"/>
    <w:rsid w:val="00621706"/>
    <w:rsid w:val="00645F73"/>
    <w:rsid w:val="006600C5"/>
    <w:rsid w:val="007A4850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zbign</cp:lastModifiedBy>
  <cp:revision>2</cp:revision>
  <cp:lastPrinted>2020-03-06T12:37:00Z</cp:lastPrinted>
  <dcterms:created xsi:type="dcterms:W3CDTF">2020-04-04T07:28:00Z</dcterms:created>
  <dcterms:modified xsi:type="dcterms:W3CDTF">2020-04-04T07:28:00Z</dcterms:modified>
</cp:coreProperties>
</file>