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77777777" w:rsidR="007F35B7" w:rsidRPr="0089042A" w:rsidRDefault="00296B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66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70C0E102" w:rsidR="009A1596" w:rsidRPr="0089042A" w:rsidRDefault="00C4168F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Metalurgia proszków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2526CFF" w:rsidR="00491DAE" w:rsidRPr="009A0521" w:rsidRDefault="005D6F9A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Powder metallurgy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06E342A" w:rsidR="009F0842" w:rsidRPr="00602FA0" w:rsidRDefault="00256980" w:rsidP="00C4168F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C4168F">
              <w:rPr>
                <w:rFonts w:ascii="Arial" w:hAnsi="Arial" w:cs="Arial"/>
                <w:sz w:val="18"/>
                <w:szCs w:val="18"/>
              </w:rPr>
              <w:t>MP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41ED7BCD" w:rsidR="00AD1972" w:rsidRPr="00B20295" w:rsidRDefault="00DE56BE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Metalurgia proszków to jedna z podstawowych technik wytwarzania</w:t>
            </w:r>
            <w:r w:rsidR="0014236F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Z uwagi na niewielki koszt </w:t>
            </w:r>
            <w:r w:rsidR="00B20295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jednostkowy</w:t>
            </w:r>
            <w:r w:rsidR="0014236F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20295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wyrobu </w:t>
            </w:r>
            <w:r w:rsidR="0014236F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oraz </w:t>
            </w:r>
            <w:r w:rsidR="00B20295" w:rsidRP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łatwość automatyzacji wykorzystywana jest powszechnie w przemyśle do produkcji seryjnej.</w:t>
            </w:r>
            <w:r w:rsidR="00B202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8321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 ramach tego przedmiotu studenci zostaną zapoznani z podstawowymi zasadami </w:t>
            </w:r>
            <w:r w:rsidR="005C74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projektowania i wytwarzania wyrobów metodami metalurgii proszków.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F48A879" w14:textId="0156D99E" w:rsidR="00FD4BCA" w:rsidRPr="00625C44" w:rsidRDefault="00AD6A03" w:rsidP="00AD6A03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AD6A03">
              <w:rPr>
                <w:b/>
                <w:sz w:val="16"/>
                <w:szCs w:val="16"/>
              </w:rPr>
              <w:t>Wykład</w:t>
            </w:r>
          </w:p>
          <w:p w14:paraId="56701024" w14:textId="42F01CC6" w:rsidR="004B1CA3" w:rsidRDefault="00B53D0E" w:rsidP="008B5A4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 w:rsidRPr="00E8088D">
              <w:rPr>
                <w:bCs/>
                <w:sz w:val="16"/>
                <w:szCs w:val="16"/>
              </w:rPr>
              <w:t>Podstawowe p</w:t>
            </w:r>
            <w:r w:rsidR="004B1CA3" w:rsidRPr="00E8088D">
              <w:rPr>
                <w:bCs/>
                <w:sz w:val="16"/>
                <w:szCs w:val="16"/>
              </w:rPr>
              <w:t xml:space="preserve">ojęcia metalurgii proszków. </w:t>
            </w:r>
            <w:r w:rsidR="00CB3C4A">
              <w:rPr>
                <w:bCs/>
                <w:sz w:val="16"/>
                <w:szCs w:val="16"/>
              </w:rPr>
              <w:t xml:space="preserve">Rola metalurgii proszków w </w:t>
            </w:r>
            <w:r w:rsidR="008B5A43">
              <w:rPr>
                <w:bCs/>
                <w:sz w:val="16"/>
                <w:szCs w:val="16"/>
              </w:rPr>
              <w:t>przemyśle.</w:t>
            </w:r>
          </w:p>
          <w:p w14:paraId="36BA8CFE" w14:textId="77777777" w:rsidR="00C773F0" w:rsidRDefault="005250A9" w:rsidP="008B5A4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Metody wytwarzania proszków, badanie ich właściwości</w:t>
            </w:r>
            <w:r w:rsidR="00C773F0">
              <w:rPr>
                <w:bCs/>
                <w:sz w:val="16"/>
                <w:szCs w:val="16"/>
              </w:rPr>
              <w:t>.</w:t>
            </w:r>
          </w:p>
          <w:p w14:paraId="108C9F44" w14:textId="09550318" w:rsidR="008B5A43" w:rsidRDefault="00C773F0" w:rsidP="008B5A4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</w:t>
            </w:r>
            <w:r w:rsidR="009A392E">
              <w:rPr>
                <w:bCs/>
                <w:sz w:val="16"/>
                <w:szCs w:val="16"/>
              </w:rPr>
              <w:t>ormowanie</w:t>
            </w:r>
            <w:r w:rsidR="004C0FB1">
              <w:rPr>
                <w:bCs/>
                <w:sz w:val="16"/>
                <w:szCs w:val="16"/>
              </w:rPr>
              <w:t xml:space="preserve"> </w:t>
            </w:r>
            <w:r w:rsidR="009A392E">
              <w:rPr>
                <w:bCs/>
                <w:sz w:val="16"/>
                <w:szCs w:val="16"/>
              </w:rPr>
              <w:t>wyprasek</w:t>
            </w:r>
            <w:r w:rsidR="00BB2345">
              <w:rPr>
                <w:bCs/>
                <w:sz w:val="16"/>
                <w:szCs w:val="16"/>
              </w:rPr>
              <w:t xml:space="preserve"> i badanie ich właściwości.</w:t>
            </w:r>
          </w:p>
          <w:p w14:paraId="269297F7" w14:textId="389719E2" w:rsidR="009A392E" w:rsidRDefault="00FF4428" w:rsidP="008B5A4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Fizykochemiczne podstawy spiekania</w:t>
            </w:r>
            <w:r w:rsidR="000D5437">
              <w:rPr>
                <w:bCs/>
                <w:sz w:val="16"/>
                <w:szCs w:val="16"/>
              </w:rPr>
              <w:t xml:space="preserve">. </w:t>
            </w:r>
            <w:r w:rsidR="00FF4315">
              <w:rPr>
                <w:bCs/>
                <w:sz w:val="16"/>
                <w:szCs w:val="16"/>
              </w:rPr>
              <w:t xml:space="preserve">Klasyczne metody </w:t>
            </w:r>
            <w:r w:rsidR="00C773F0">
              <w:rPr>
                <w:bCs/>
                <w:sz w:val="16"/>
                <w:szCs w:val="16"/>
              </w:rPr>
              <w:t>wytwarzania spieków</w:t>
            </w:r>
            <w:r>
              <w:rPr>
                <w:bCs/>
                <w:sz w:val="16"/>
                <w:szCs w:val="16"/>
              </w:rPr>
              <w:t>.</w:t>
            </w:r>
          </w:p>
          <w:p w14:paraId="3D811DC9" w14:textId="67836E15" w:rsidR="00205BA5" w:rsidRDefault="00205BA5" w:rsidP="008B5A4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Nowoczes</w:t>
            </w:r>
            <w:r w:rsidR="000E164C">
              <w:rPr>
                <w:bCs/>
                <w:sz w:val="16"/>
                <w:szCs w:val="16"/>
              </w:rPr>
              <w:t xml:space="preserve">ne metody </w:t>
            </w:r>
            <w:r w:rsidR="00BB2345">
              <w:rPr>
                <w:bCs/>
                <w:sz w:val="16"/>
                <w:szCs w:val="16"/>
              </w:rPr>
              <w:t>wytwarzania spieków</w:t>
            </w:r>
            <w:r w:rsidR="000E164C">
              <w:rPr>
                <w:bCs/>
                <w:sz w:val="16"/>
                <w:szCs w:val="16"/>
              </w:rPr>
              <w:t>.</w:t>
            </w:r>
          </w:p>
          <w:p w14:paraId="45E5F620" w14:textId="5109E995" w:rsidR="008B5A43" w:rsidRPr="00625C44" w:rsidRDefault="00205481" w:rsidP="004B1CA3">
            <w:pPr>
              <w:pStyle w:val="Default"/>
              <w:numPr>
                <w:ilvl w:val="0"/>
                <w:numId w:val="15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Obróbka gotowych spieków. Zaliczenie wykładów.</w:t>
            </w:r>
          </w:p>
          <w:p w14:paraId="0EB09EC6" w14:textId="63500E41" w:rsidR="00EC0A7D" w:rsidRDefault="00EC0A7D" w:rsidP="00AD6A03">
            <w:pPr>
              <w:pStyle w:val="Defaul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Ćwiczenia audytoryjne</w:t>
            </w:r>
          </w:p>
          <w:p w14:paraId="113FB16D" w14:textId="11E27648" w:rsidR="00625C44" w:rsidRDefault="000E1ED2" w:rsidP="00355DD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Projektowanie </w:t>
            </w:r>
            <w:r w:rsidR="00D9148C">
              <w:rPr>
                <w:bCs/>
                <w:sz w:val="16"/>
                <w:szCs w:val="16"/>
              </w:rPr>
              <w:t>matryc</w:t>
            </w:r>
            <w:r w:rsidR="00355DDE">
              <w:rPr>
                <w:bCs/>
                <w:sz w:val="16"/>
                <w:szCs w:val="16"/>
              </w:rPr>
              <w:t xml:space="preserve"> i procesu spiekania.</w:t>
            </w:r>
          </w:p>
          <w:p w14:paraId="37E05BEF" w14:textId="7F6609F8" w:rsidR="00355DDE" w:rsidRDefault="00240323" w:rsidP="00355DD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</w:t>
            </w:r>
            <w:r w:rsidR="00914EF9">
              <w:rPr>
                <w:bCs/>
                <w:sz w:val="16"/>
                <w:szCs w:val="16"/>
              </w:rPr>
              <w:t>towanie właści</w:t>
            </w:r>
            <w:r w:rsidR="00D1129E">
              <w:rPr>
                <w:bCs/>
                <w:sz w:val="16"/>
                <w:szCs w:val="16"/>
              </w:rPr>
              <w:t xml:space="preserve">wości </w:t>
            </w:r>
            <w:r w:rsidR="00312E37">
              <w:rPr>
                <w:bCs/>
                <w:sz w:val="16"/>
                <w:szCs w:val="16"/>
              </w:rPr>
              <w:t>kompozytów.</w:t>
            </w:r>
          </w:p>
          <w:p w14:paraId="6943E923" w14:textId="3FFDD6FA" w:rsidR="00355DDE" w:rsidRPr="000D6EBC" w:rsidRDefault="00577AAA" w:rsidP="00AD6A03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Projektowanie </w:t>
            </w:r>
            <w:r w:rsidR="00900750">
              <w:rPr>
                <w:bCs/>
                <w:sz w:val="16"/>
                <w:szCs w:val="16"/>
              </w:rPr>
              <w:t xml:space="preserve">właściwości </w:t>
            </w:r>
            <w:r w:rsidR="00EF527C">
              <w:rPr>
                <w:bCs/>
                <w:sz w:val="16"/>
                <w:szCs w:val="16"/>
              </w:rPr>
              <w:t>spieków.</w:t>
            </w:r>
          </w:p>
          <w:p w14:paraId="7747B509" w14:textId="68D6F6DD" w:rsidR="00AD6A03" w:rsidRDefault="00AD6A03" w:rsidP="00AD6A03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E8088D">
              <w:rPr>
                <w:bCs/>
                <w:sz w:val="16"/>
                <w:szCs w:val="16"/>
              </w:rPr>
              <w:t>Laboratorium</w:t>
            </w:r>
          </w:p>
          <w:p w14:paraId="19C97645" w14:textId="44FE00CB" w:rsidR="00A547E5" w:rsidRDefault="001F0081" w:rsidP="001C3525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Badanie morfologii i właściwości technologicznych proszków.</w:t>
            </w:r>
          </w:p>
          <w:p w14:paraId="5F714A3B" w14:textId="235926F0" w:rsidR="001F0081" w:rsidRDefault="00F962B1" w:rsidP="001C3525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Formowanie wyprasek i badanie ich właściwości.</w:t>
            </w:r>
          </w:p>
          <w:p w14:paraId="4BB4DD67" w14:textId="4AB0820D" w:rsidR="004B1CA3" w:rsidRPr="004A4854" w:rsidRDefault="006749C9" w:rsidP="004A4854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Spiekanie, właściwości spieków.</w:t>
            </w:r>
            <w:bookmarkStart w:id="0" w:name="_GoBack"/>
            <w:bookmarkEnd w:id="0"/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4C09686E" w:rsidR="00753F2A" w:rsidRPr="001C3525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525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1C352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ACAD6C" w14:textId="2AA2FB1A" w:rsidR="00FB0364" w:rsidRPr="001C3525" w:rsidRDefault="00FB0364" w:rsidP="00296B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525">
              <w:rPr>
                <w:rFonts w:ascii="Arial" w:hAnsi="Arial" w:cs="Arial"/>
                <w:sz w:val="16"/>
                <w:szCs w:val="16"/>
              </w:rPr>
              <w:t>Ciaś</w:t>
            </w:r>
            <w:proofErr w:type="spellEnd"/>
            <w:r w:rsidRPr="001C3525">
              <w:rPr>
                <w:rFonts w:ascii="Arial" w:hAnsi="Arial" w:cs="Arial"/>
                <w:sz w:val="16"/>
                <w:szCs w:val="16"/>
              </w:rPr>
              <w:t xml:space="preserve"> A., Frydrych H., Pieczonka T., Zarys metalurgii proszków, Wydawnictwa Szkolne i</w:t>
            </w:r>
            <w:r w:rsidR="001C3525" w:rsidRPr="001C35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525">
              <w:rPr>
                <w:rFonts w:ascii="Arial" w:hAnsi="Arial" w:cs="Arial"/>
                <w:sz w:val="16"/>
                <w:szCs w:val="16"/>
              </w:rPr>
              <w:t>Pedagogiczne, Warszawa, 1992.</w:t>
            </w:r>
          </w:p>
          <w:p w14:paraId="428605D0" w14:textId="4E64FFAB" w:rsidR="00FB0364" w:rsidRPr="001C3525" w:rsidRDefault="00FB0364" w:rsidP="001C35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525">
              <w:rPr>
                <w:rFonts w:ascii="Arial" w:hAnsi="Arial" w:cs="Arial"/>
                <w:sz w:val="16"/>
                <w:szCs w:val="16"/>
              </w:rPr>
              <w:t>Lis J., Pampuch R., Spiekanie, Wydawnictwo AGH. Karków. 2000.</w:t>
            </w:r>
          </w:p>
          <w:p w14:paraId="6D3B62A3" w14:textId="45354761" w:rsidR="00FB0364" w:rsidRPr="001C3525" w:rsidRDefault="00FB0364" w:rsidP="00296B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525">
              <w:rPr>
                <w:rFonts w:ascii="Arial" w:hAnsi="Arial" w:cs="Arial"/>
                <w:sz w:val="16"/>
                <w:szCs w:val="16"/>
              </w:rPr>
              <w:t>Rutkowski W., Projektowanie właściwości wyrobów spiekanych z proszków i włókien, PWN,</w:t>
            </w:r>
            <w:r w:rsidR="001C3525" w:rsidRPr="001C35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525">
              <w:rPr>
                <w:rFonts w:ascii="Arial" w:hAnsi="Arial" w:cs="Arial"/>
                <w:sz w:val="16"/>
                <w:szCs w:val="16"/>
              </w:rPr>
              <w:t>Warszawa, 1977.</w:t>
            </w:r>
          </w:p>
          <w:p w14:paraId="1FF8304F" w14:textId="799DCCD5" w:rsidR="006D1A19" w:rsidRPr="001C3525" w:rsidRDefault="00FB0364" w:rsidP="001C35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525">
              <w:rPr>
                <w:rFonts w:ascii="Arial" w:hAnsi="Arial" w:cs="Arial"/>
                <w:sz w:val="16"/>
                <w:szCs w:val="16"/>
              </w:rPr>
              <w:t>Nowicki J., Spiekane metale i kompozyty z osnową metaliczną, WNT, Warszawa, 2005.</w:t>
            </w:r>
          </w:p>
          <w:p w14:paraId="45583C73" w14:textId="77777777" w:rsidR="00AC1FC5" w:rsidRPr="001C3525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C3525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1C3525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01C99647" w14:textId="77777777" w:rsidR="000F6853" w:rsidRPr="001C3525" w:rsidRDefault="000F6853" w:rsidP="000F6853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proofErr w:type="spellStart"/>
            <w:r w:rsidRPr="001C3525">
              <w:rPr>
                <w:sz w:val="16"/>
                <w:szCs w:val="16"/>
              </w:rPr>
              <w:t>Missol</w:t>
            </w:r>
            <w:proofErr w:type="spellEnd"/>
            <w:r w:rsidRPr="001C3525">
              <w:rPr>
                <w:sz w:val="16"/>
                <w:szCs w:val="16"/>
              </w:rPr>
              <w:t xml:space="preserve"> W., Spiekane części maszyn, Wydawnictwo Śląsk, Katowice, 1978,</w:t>
            </w:r>
          </w:p>
          <w:p w14:paraId="30E60A0B" w14:textId="49FAB9C4" w:rsidR="00A35FEE" w:rsidRPr="001C3525" w:rsidRDefault="000F6853" w:rsidP="001C3525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C3525">
              <w:rPr>
                <w:sz w:val="16"/>
                <w:szCs w:val="16"/>
              </w:rPr>
              <w:t xml:space="preserve">Adamczak Sz., </w:t>
            </w:r>
            <w:proofErr w:type="spellStart"/>
            <w:r w:rsidRPr="001C3525">
              <w:rPr>
                <w:sz w:val="16"/>
                <w:szCs w:val="16"/>
              </w:rPr>
              <w:t>Aleksanderek</w:t>
            </w:r>
            <w:proofErr w:type="spellEnd"/>
            <w:r w:rsidRPr="001C3525">
              <w:rPr>
                <w:sz w:val="16"/>
                <w:szCs w:val="16"/>
              </w:rPr>
              <w:t xml:space="preserve"> F., Wytwarzanie części maszyn z proszków metali, WNT, Warszawa,</w:t>
            </w:r>
            <w:r w:rsidR="001C3525" w:rsidRPr="001C3525">
              <w:rPr>
                <w:sz w:val="16"/>
                <w:szCs w:val="16"/>
              </w:rPr>
              <w:t xml:space="preserve"> </w:t>
            </w:r>
            <w:r w:rsidRPr="001C3525">
              <w:rPr>
                <w:sz w:val="16"/>
                <w:szCs w:val="16"/>
              </w:rPr>
              <w:t>1964.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614ACD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4ACD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614ACD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614ACD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187ACE8C" w14:textId="77777777" w:rsidR="009D09A3" w:rsidRPr="00614ACD" w:rsidRDefault="00A94EF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K_W11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podstawy projektowania wybranych części maszyn i zespołów maszyn oraz zna narzędzia komputerowego wspomagania działań inżynierskich w zakresie projektowania i wytwarzania części maszyn.</w:t>
            </w:r>
          </w:p>
          <w:p w14:paraId="3E1391DE" w14:textId="77777777" w:rsidR="00A917B2" w:rsidRPr="00614ACD" w:rsidRDefault="005568DC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K_W18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podstawowe metody wytwarzania i przetwarzania materiałów konstrukcyjnych. Zapoznał się z głównymi etapami procesów metalurgicznych stopów żelaza i stopów nieżelaznych i zakresem zastosowań niekonwencjonalnych metod wytwarzania.</w:t>
            </w:r>
          </w:p>
          <w:p w14:paraId="001B5952" w14:textId="77777777" w:rsidR="005568DC" w:rsidRPr="00614ACD" w:rsidRDefault="0043363F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K_W19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cieplno</w:t>
            </w:r>
            <w:proofErr w:type="spellEnd"/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- chemicznej, spajania, obróbki ubytkowej, zabiegów modyfikujących technologiczną warstwę wierzchnią i zabiegów wykańczających.</w:t>
            </w:r>
          </w:p>
          <w:p w14:paraId="09F52DF7" w14:textId="77777777" w:rsidR="0043363F" w:rsidRPr="00614ACD" w:rsidRDefault="002E559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K_W22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Ma wiedzę w zakresie ekonomicznych i ekologicznych aspektów produkcji i stosowania materiałów w stopniu niezbędnym do rozumienia społecznych, ekonomicznych, prawnych i innych pozatechnicznych uwarunkowań działalności inżynierskiej. Jest zapoznany ze składnikami kosztów produkcji, zagrożeniami wynikającymi z produkcji i stosowania materiałów dla środowiska i metodami jego ochrony. Zna możliwości ograniczenia udziału odpadów oraz przykłady technologii bezodpadowych, </w:t>
            </w:r>
            <w:proofErr w:type="spellStart"/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energo</w:t>
            </w:r>
            <w:proofErr w:type="spellEnd"/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- i materiałooszczędnych, przyjaznych dla środowiska.</w:t>
            </w:r>
          </w:p>
          <w:p w14:paraId="5E20C766" w14:textId="77777777" w:rsidR="002E5593" w:rsidRPr="00614ACD" w:rsidRDefault="002E559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1FDAA31" w14:textId="77777777" w:rsidR="00FB57D5" w:rsidRPr="00614ACD" w:rsidRDefault="00FB57D5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K_U08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niezbędne przygotowanie do pracy w przemyśle, usługach, handlu, jednostkach badawczo-rozwojowych w zakresie wiedzy i umiejętności wynikających ze studiów inżynierskich na kierunku inżynieria materiałowa. Potrafi stosować zasady bezpieczeństwa i higieny na stanowisku pracy.</w:t>
            </w:r>
          </w:p>
          <w:p w14:paraId="77C2014E" w14:textId="77777777" w:rsidR="00FB57D5" w:rsidRPr="00614ACD" w:rsidRDefault="00692966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K_U09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dokonywać krytycznej oceny ekonomicznej działań inżynierskich oraz oceny sposobu funkcjonowania istniejących rozwiązań technicznych, w szczególności urządzeń, obiektów, systemów i usług.</w:t>
            </w:r>
          </w:p>
          <w:p w14:paraId="3EAA7F74" w14:textId="77777777" w:rsidR="00692966" w:rsidRPr="00614ACD" w:rsidRDefault="003B05F4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K_U12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- zgodnie z zadaną specyfikacją - zaprojektować oraz zrealizować proste urządzenie, obiekt, system lub proces, używając właściwych metod, technik i narzędzi.</w:t>
            </w:r>
          </w:p>
          <w:p w14:paraId="454043FD" w14:textId="77777777" w:rsidR="003B05F4" w:rsidRPr="00614ACD" w:rsidRDefault="003B05F4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749F9D16" w14:textId="77777777" w:rsidR="003B05F4" w:rsidRPr="00614ACD" w:rsidRDefault="00547C1E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K_K02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Dostrzega ważność i rozumie pozatechniczne aspekty i skutki działalności inżyniera w zakresie inżynierii materiałowej, w tym jej wpływu na środowisko, i związanej z tym odpowiedzialności za podejmowane decyzje w praktyce inżynierskiej.</w:t>
            </w:r>
          </w:p>
          <w:p w14:paraId="489AC185" w14:textId="77777777" w:rsidR="00891337" w:rsidRPr="00614ACD" w:rsidRDefault="00891337" w:rsidP="0089133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K_K06</w:t>
            </w: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myśleć i działać w sposób przedsiębiorczy zgodnie z zasadami etyki zawodowej. Potrafi stosować rachunek ekonomiczny</w:t>
            </w:r>
          </w:p>
          <w:p w14:paraId="3E2D7DD0" w14:textId="73FEE407" w:rsidR="00547C1E" w:rsidRPr="00614ACD" w:rsidRDefault="00891337" w:rsidP="0089133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14ACD">
              <w:rPr>
                <w:rFonts w:ascii="Arial" w:hAnsi="Arial" w:cs="Arial"/>
                <w:bCs/>
                <w:iCs/>
                <w:sz w:val="16"/>
                <w:szCs w:val="16"/>
              </w:rPr>
              <w:t>w działaniach zawodowych.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405706C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Przedmiot kończy się zaliczeniem pisemno-ustnym.</w:t>
            </w:r>
          </w:p>
          <w:p w14:paraId="7FB6A823" w14:textId="07F0C66B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Laboratori</w:t>
            </w:r>
            <w:r w:rsidR="00F26CBE">
              <w:rPr>
                <w:rFonts w:ascii="Arial" w:hAnsi="Arial" w:cs="Arial"/>
                <w:sz w:val="16"/>
                <w:szCs w:val="16"/>
              </w:rPr>
              <w:t>a, ćwiczenia</w:t>
            </w:r>
            <w:r w:rsidRPr="00351A68">
              <w:rPr>
                <w:rFonts w:ascii="Arial" w:hAnsi="Arial" w:cs="Arial"/>
                <w:sz w:val="16"/>
                <w:szCs w:val="16"/>
              </w:rPr>
              <w:t xml:space="preserve"> – zaliczenie ćwiczenia wymaga uzyskania pozytywnej ocen ze sprawdzianu przed rozpoczęciem ćwiczenia, wykonania ćwiczenia i oddania pisemnego sprawozdania z ćwiczenia.</w:t>
            </w:r>
          </w:p>
          <w:p w14:paraId="1D5D3CCE" w14:textId="0E6A2802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Zaliczenie przedmiotu wymaga uzyskania pozytywnych ocen z ćwiczeń laboratoryjnych</w:t>
            </w:r>
            <w:r w:rsidR="00DA5CEA">
              <w:rPr>
                <w:rFonts w:ascii="Arial" w:hAnsi="Arial" w:cs="Arial"/>
                <w:sz w:val="16"/>
                <w:szCs w:val="16"/>
              </w:rPr>
              <w:t>, audytoryjnych</w:t>
            </w:r>
            <w:r w:rsidRPr="00351A68">
              <w:rPr>
                <w:rFonts w:ascii="Arial" w:hAnsi="Arial" w:cs="Arial"/>
                <w:sz w:val="16"/>
                <w:szCs w:val="16"/>
              </w:rPr>
              <w:t xml:space="preserve"> oraz zdania pisemnego sprawdzianu zawierającego pytania otwarte.</w:t>
            </w:r>
          </w:p>
          <w:p w14:paraId="1A9FE326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2 – poniżej 50% poprawnych odpowiedzi;</w:t>
            </w:r>
          </w:p>
          <w:p w14:paraId="02D9EAD2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7D122EBC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3D97E832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07B3A75A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1227CB5D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1BB173F2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Ocenę bardzo dobrą otrzymuje student, który posiadł wiedzę,  umiejętności i kompetencje przewidziane efektami kształcenia, a 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01B9D77F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Ocenę dobrą otrzymuje student, który posiadł wiedzę i umiejętności przewidziane programem nauczania w stopniu dobrym. Potrafi rozwiązywać zadania i problemy o średnim stopniu trudności.</w:t>
            </w:r>
          </w:p>
          <w:p w14:paraId="518CC8AD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Ocenę dostateczną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20FB6EC4" w14:textId="77777777" w:rsidR="00351A68" w:rsidRPr="00351A68" w:rsidRDefault="00351A68" w:rsidP="00351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Ocenę niedostateczną otrzymuje student, który nie posiadł wiedzy, umiejętności i kompetencji w zakresie koniecznych wymagań.</w:t>
            </w:r>
          </w:p>
          <w:p w14:paraId="232D9F1B" w14:textId="68D51E7B" w:rsidR="00D01819" w:rsidRPr="00D109FE" w:rsidRDefault="00351A68" w:rsidP="00351A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1A68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ćwiczeń laboratoryjnych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2712CD44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495388DA" w:rsidR="006B4345" w:rsidRPr="00814F93" w:rsidRDefault="000E0F41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AD076D">
        <w:tc>
          <w:tcPr>
            <w:tcW w:w="106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6AF5885" w14:textId="74D08EA5" w:rsidR="006B4345" w:rsidRPr="00AD076D" w:rsidRDefault="006B4345" w:rsidP="005D335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076D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AD076D" w:rsidRPr="00AD076D">
              <w:rPr>
                <w:rFonts w:ascii="Arial" w:hAnsi="Arial" w:cs="Arial"/>
                <w:sz w:val="18"/>
                <w:szCs w:val="18"/>
              </w:rPr>
              <w:t>Dariusz Siemiaszko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873D7F3" w:rsidR="006B4345" w:rsidRPr="00814F93" w:rsidRDefault="000E0F41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0917622" w:rsidR="006B4345" w:rsidRPr="00814F93" w:rsidRDefault="000E0F41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E457207" w:rsidR="006B4345" w:rsidRPr="00814F93" w:rsidRDefault="000E0F41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8472266" w:rsidR="006B4345" w:rsidRPr="00814F93" w:rsidRDefault="000E0F41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70ABA69D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296BF2">
        <w:rPr>
          <w:rFonts w:ascii="Arial" w:hAnsi="Arial" w:cs="Arial"/>
          <w:i/>
          <w:sz w:val="18"/>
          <w:szCs w:val="18"/>
        </w:rPr>
        <w:t xml:space="preserve">dr inż. </w:t>
      </w:r>
      <w:r w:rsidR="00296BF2" w:rsidRPr="00296BF2">
        <w:rPr>
          <w:rFonts w:ascii="Arial" w:hAnsi="Arial" w:cs="Arial"/>
          <w:i/>
          <w:sz w:val="18"/>
          <w:szCs w:val="18"/>
        </w:rPr>
        <w:t>Dariusz</w:t>
      </w:r>
      <w:r w:rsidR="00296BF2">
        <w:rPr>
          <w:rFonts w:ascii="Arial" w:hAnsi="Arial" w:cs="Arial"/>
          <w:i/>
          <w:sz w:val="18"/>
          <w:szCs w:val="18"/>
        </w:rPr>
        <w:t xml:space="preserve"> Siemiaszko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0A65" w14:textId="77777777" w:rsidR="00D87493" w:rsidRDefault="00D87493" w:rsidP="000F0C7E">
      <w:pPr>
        <w:spacing w:after="0" w:line="240" w:lineRule="auto"/>
      </w:pPr>
      <w:r>
        <w:separator/>
      </w:r>
    </w:p>
  </w:endnote>
  <w:endnote w:type="continuationSeparator" w:id="0">
    <w:p w14:paraId="39918EAD" w14:textId="77777777" w:rsidR="00D87493" w:rsidRDefault="00D87493" w:rsidP="000F0C7E">
      <w:pPr>
        <w:spacing w:after="0" w:line="240" w:lineRule="auto"/>
      </w:pPr>
      <w:r>
        <w:continuationSeparator/>
      </w:r>
    </w:p>
  </w:endnote>
  <w:endnote w:type="continuationNotice" w:id="1">
    <w:p w14:paraId="42B25D51" w14:textId="77777777" w:rsidR="00240323" w:rsidRDefault="00240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14:paraId="00175FFF" w14:textId="77777777" w:rsidR="00FA285B" w:rsidRDefault="00FA285B">
            <w:pPr>
              <w:pStyle w:val="Footer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C4168F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C4168F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B6BFD" w14:textId="77777777" w:rsidR="00D87493" w:rsidRDefault="00D87493" w:rsidP="000F0C7E">
      <w:pPr>
        <w:spacing w:after="0" w:line="240" w:lineRule="auto"/>
      </w:pPr>
      <w:r>
        <w:separator/>
      </w:r>
    </w:p>
  </w:footnote>
  <w:footnote w:type="continuationSeparator" w:id="0">
    <w:p w14:paraId="2A304E52" w14:textId="77777777" w:rsidR="00D87493" w:rsidRDefault="00D87493" w:rsidP="000F0C7E">
      <w:pPr>
        <w:spacing w:after="0" w:line="240" w:lineRule="auto"/>
      </w:pPr>
      <w:r>
        <w:continuationSeparator/>
      </w:r>
    </w:p>
  </w:footnote>
  <w:footnote w:type="continuationNotice" w:id="1">
    <w:p w14:paraId="0B32D414" w14:textId="77777777" w:rsidR="00240323" w:rsidRDefault="002403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42BD"/>
    <w:multiLevelType w:val="hybridMultilevel"/>
    <w:tmpl w:val="3C86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782D"/>
    <w:multiLevelType w:val="hybridMultilevel"/>
    <w:tmpl w:val="3CD63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37267"/>
    <w:multiLevelType w:val="hybridMultilevel"/>
    <w:tmpl w:val="4210E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4B55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77C76"/>
    <w:multiLevelType w:val="hybridMultilevel"/>
    <w:tmpl w:val="1176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15"/>
  </w:num>
  <w:num w:numId="10">
    <w:abstractNumId w:val="13"/>
  </w:num>
  <w:num w:numId="11">
    <w:abstractNumId w:val="5"/>
  </w:num>
  <w:num w:numId="12">
    <w:abstractNumId w:val="16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TUzNDM0MrW0NDNQ0lEKTi0uzszPAykwqgUAFXDWUSwAAAA="/>
  </w:docVars>
  <w:rsids>
    <w:rsidRoot w:val="005B4797"/>
    <w:rsid w:val="000000CA"/>
    <w:rsid w:val="00000516"/>
    <w:rsid w:val="000053A5"/>
    <w:rsid w:val="00005877"/>
    <w:rsid w:val="00010B20"/>
    <w:rsid w:val="00033BE1"/>
    <w:rsid w:val="0003736A"/>
    <w:rsid w:val="0004071D"/>
    <w:rsid w:val="000464AE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D5437"/>
    <w:rsid w:val="000D5588"/>
    <w:rsid w:val="000D6EBC"/>
    <w:rsid w:val="000E0F41"/>
    <w:rsid w:val="000E164C"/>
    <w:rsid w:val="000E1ED2"/>
    <w:rsid w:val="000E369E"/>
    <w:rsid w:val="000F0C7E"/>
    <w:rsid w:val="000F6853"/>
    <w:rsid w:val="001252EA"/>
    <w:rsid w:val="00130617"/>
    <w:rsid w:val="001325F9"/>
    <w:rsid w:val="00136668"/>
    <w:rsid w:val="0014236F"/>
    <w:rsid w:val="001423C4"/>
    <w:rsid w:val="00145FD9"/>
    <w:rsid w:val="00150646"/>
    <w:rsid w:val="001535F7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C3525"/>
    <w:rsid w:val="001D6DCE"/>
    <w:rsid w:val="001F0081"/>
    <w:rsid w:val="002002E4"/>
    <w:rsid w:val="00202D29"/>
    <w:rsid w:val="00205481"/>
    <w:rsid w:val="00205BA5"/>
    <w:rsid w:val="002140CD"/>
    <w:rsid w:val="00240323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96BF2"/>
    <w:rsid w:val="002A6EA5"/>
    <w:rsid w:val="002B4D6A"/>
    <w:rsid w:val="002B720D"/>
    <w:rsid w:val="002C64A6"/>
    <w:rsid w:val="002D026E"/>
    <w:rsid w:val="002D3244"/>
    <w:rsid w:val="002E5593"/>
    <w:rsid w:val="002E6838"/>
    <w:rsid w:val="00312E37"/>
    <w:rsid w:val="00315848"/>
    <w:rsid w:val="003207FD"/>
    <w:rsid w:val="003224CC"/>
    <w:rsid w:val="00327AC4"/>
    <w:rsid w:val="003320D4"/>
    <w:rsid w:val="003404C6"/>
    <w:rsid w:val="00345A11"/>
    <w:rsid w:val="00351A68"/>
    <w:rsid w:val="00352F57"/>
    <w:rsid w:val="00355DDE"/>
    <w:rsid w:val="00383E01"/>
    <w:rsid w:val="00384EF4"/>
    <w:rsid w:val="003B05F4"/>
    <w:rsid w:val="003B2BD5"/>
    <w:rsid w:val="003B4E46"/>
    <w:rsid w:val="003C06A2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363F"/>
    <w:rsid w:val="004377E1"/>
    <w:rsid w:val="00442CF3"/>
    <w:rsid w:val="00444D6D"/>
    <w:rsid w:val="004540AA"/>
    <w:rsid w:val="00465FBB"/>
    <w:rsid w:val="00483A2D"/>
    <w:rsid w:val="0049094D"/>
    <w:rsid w:val="00491DAE"/>
    <w:rsid w:val="004A2EA4"/>
    <w:rsid w:val="004A2F77"/>
    <w:rsid w:val="004A4854"/>
    <w:rsid w:val="004B1CA3"/>
    <w:rsid w:val="004C0FB1"/>
    <w:rsid w:val="004E1E2A"/>
    <w:rsid w:val="004E4592"/>
    <w:rsid w:val="004F1365"/>
    <w:rsid w:val="004F57D3"/>
    <w:rsid w:val="0051123F"/>
    <w:rsid w:val="0051656B"/>
    <w:rsid w:val="00520D0F"/>
    <w:rsid w:val="005250A9"/>
    <w:rsid w:val="00531F1C"/>
    <w:rsid w:val="00537837"/>
    <w:rsid w:val="00547C1E"/>
    <w:rsid w:val="005568DC"/>
    <w:rsid w:val="00577463"/>
    <w:rsid w:val="00577AAA"/>
    <w:rsid w:val="0058321F"/>
    <w:rsid w:val="00585418"/>
    <w:rsid w:val="0059293D"/>
    <w:rsid w:val="00596942"/>
    <w:rsid w:val="005A1F93"/>
    <w:rsid w:val="005B4797"/>
    <w:rsid w:val="005B5F2D"/>
    <w:rsid w:val="005C3A48"/>
    <w:rsid w:val="005C7480"/>
    <w:rsid w:val="005D2DDE"/>
    <w:rsid w:val="005D335A"/>
    <w:rsid w:val="005D3F17"/>
    <w:rsid w:val="005D6F9A"/>
    <w:rsid w:val="005E0B22"/>
    <w:rsid w:val="005E0D20"/>
    <w:rsid w:val="005F773B"/>
    <w:rsid w:val="00601B1F"/>
    <w:rsid w:val="00602FA0"/>
    <w:rsid w:val="00612CFE"/>
    <w:rsid w:val="00614ACD"/>
    <w:rsid w:val="00624BDD"/>
    <w:rsid w:val="00625C44"/>
    <w:rsid w:val="00632C61"/>
    <w:rsid w:val="00635E61"/>
    <w:rsid w:val="0063637C"/>
    <w:rsid w:val="0065068D"/>
    <w:rsid w:val="00655D09"/>
    <w:rsid w:val="00662D1A"/>
    <w:rsid w:val="006749C9"/>
    <w:rsid w:val="00692966"/>
    <w:rsid w:val="00694190"/>
    <w:rsid w:val="0069634D"/>
    <w:rsid w:val="006A2BE2"/>
    <w:rsid w:val="006A4C43"/>
    <w:rsid w:val="006B4345"/>
    <w:rsid w:val="006C12C6"/>
    <w:rsid w:val="006D0379"/>
    <w:rsid w:val="006D1A1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64A2A"/>
    <w:rsid w:val="0077385F"/>
    <w:rsid w:val="00791FDA"/>
    <w:rsid w:val="007B5345"/>
    <w:rsid w:val="007C0C57"/>
    <w:rsid w:val="007C23E6"/>
    <w:rsid w:val="007C6C35"/>
    <w:rsid w:val="007D2E46"/>
    <w:rsid w:val="007E63E2"/>
    <w:rsid w:val="007F35B7"/>
    <w:rsid w:val="007F3727"/>
    <w:rsid w:val="00814F93"/>
    <w:rsid w:val="0081661C"/>
    <w:rsid w:val="008274EF"/>
    <w:rsid w:val="008300DA"/>
    <w:rsid w:val="008310B3"/>
    <w:rsid w:val="00835863"/>
    <w:rsid w:val="00847029"/>
    <w:rsid w:val="00852832"/>
    <w:rsid w:val="008647B4"/>
    <w:rsid w:val="0089042A"/>
    <w:rsid w:val="00891337"/>
    <w:rsid w:val="00893327"/>
    <w:rsid w:val="008B5A43"/>
    <w:rsid w:val="008B6FE2"/>
    <w:rsid w:val="008E4F6D"/>
    <w:rsid w:val="008F75B8"/>
    <w:rsid w:val="00900750"/>
    <w:rsid w:val="00914EF9"/>
    <w:rsid w:val="009403BD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A392E"/>
    <w:rsid w:val="009B2E12"/>
    <w:rsid w:val="009B7E76"/>
    <w:rsid w:val="009D09A3"/>
    <w:rsid w:val="009F0842"/>
    <w:rsid w:val="009F5D70"/>
    <w:rsid w:val="009F6495"/>
    <w:rsid w:val="00A018ED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547E5"/>
    <w:rsid w:val="00A706FC"/>
    <w:rsid w:val="00A72D99"/>
    <w:rsid w:val="00A81323"/>
    <w:rsid w:val="00A917B2"/>
    <w:rsid w:val="00A92E41"/>
    <w:rsid w:val="00A94EF3"/>
    <w:rsid w:val="00AB3977"/>
    <w:rsid w:val="00AB401B"/>
    <w:rsid w:val="00AC1FC5"/>
    <w:rsid w:val="00AC2197"/>
    <w:rsid w:val="00AC21AD"/>
    <w:rsid w:val="00AC36E4"/>
    <w:rsid w:val="00AD076D"/>
    <w:rsid w:val="00AD1972"/>
    <w:rsid w:val="00AD6A03"/>
    <w:rsid w:val="00AE4DD4"/>
    <w:rsid w:val="00AF27BA"/>
    <w:rsid w:val="00B02F22"/>
    <w:rsid w:val="00B120A2"/>
    <w:rsid w:val="00B166EC"/>
    <w:rsid w:val="00B20295"/>
    <w:rsid w:val="00B24380"/>
    <w:rsid w:val="00B406FF"/>
    <w:rsid w:val="00B53D0E"/>
    <w:rsid w:val="00BA0762"/>
    <w:rsid w:val="00BA4397"/>
    <w:rsid w:val="00BB2345"/>
    <w:rsid w:val="00BB48FD"/>
    <w:rsid w:val="00BB5F4A"/>
    <w:rsid w:val="00BD49FC"/>
    <w:rsid w:val="00BD58E3"/>
    <w:rsid w:val="00BE2A63"/>
    <w:rsid w:val="00BF1FF2"/>
    <w:rsid w:val="00C32E8B"/>
    <w:rsid w:val="00C4168F"/>
    <w:rsid w:val="00C4469F"/>
    <w:rsid w:val="00C50B56"/>
    <w:rsid w:val="00C612EC"/>
    <w:rsid w:val="00C773F0"/>
    <w:rsid w:val="00C92FBF"/>
    <w:rsid w:val="00CA785F"/>
    <w:rsid w:val="00CB2126"/>
    <w:rsid w:val="00CB3C4A"/>
    <w:rsid w:val="00CC6F83"/>
    <w:rsid w:val="00CC764B"/>
    <w:rsid w:val="00CD0524"/>
    <w:rsid w:val="00CE1790"/>
    <w:rsid w:val="00CE7BA9"/>
    <w:rsid w:val="00CF5DC8"/>
    <w:rsid w:val="00D01819"/>
    <w:rsid w:val="00D109FE"/>
    <w:rsid w:val="00D1129E"/>
    <w:rsid w:val="00D31176"/>
    <w:rsid w:val="00D35D32"/>
    <w:rsid w:val="00D37F4F"/>
    <w:rsid w:val="00D407D8"/>
    <w:rsid w:val="00D50637"/>
    <w:rsid w:val="00D67AD7"/>
    <w:rsid w:val="00D735C8"/>
    <w:rsid w:val="00D87493"/>
    <w:rsid w:val="00D9148C"/>
    <w:rsid w:val="00DA5CEA"/>
    <w:rsid w:val="00DB493A"/>
    <w:rsid w:val="00DB555F"/>
    <w:rsid w:val="00DC6AEC"/>
    <w:rsid w:val="00DD2CDB"/>
    <w:rsid w:val="00DE5668"/>
    <w:rsid w:val="00DE56BE"/>
    <w:rsid w:val="00E253F2"/>
    <w:rsid w:val="00E32734"/>
    <w:rsid w:val="00E702C6"/>
    <w:rsid w:val="00E70D3D"/>
    <w:rsid w:val="00E77DF9"/>
    <w:rsid w:val="00E8088D"/>
    <w:rsid w:val="00E93B3C"/>
    <w:rsid w:val="00EA4514"/>
    <w:rsid w:val="00EA59CC"/>
    <w:rsid w:val="00EC0A7D"/>
    <w:rsid w:val="00EC12DB"/>
    <w:rsid w:val="00ED20A7"/>
    <w:rsid w:val="00ED4293"/>
    <w:rsid w:val="00ED6EC1"/>
    <w:rsid w:val="00EF1A01"/>
    <w:rsid w:val="00EF527C"/>
    <w:rsid w:val="00F032A5"/>
    <w:rsid w:val="00F07E23"/>
    <w:rsid w:val="00F224E8"/>
    <w:rsid w:val="00F26CBE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962B1"/>
    <w:rsid w:val="00FA285B"/>
    <w:rsid w:val="00FA4B7D"/>
    <w:rsid w:val="00FB0364"/>
    <w:rsid w:val="00FB3865"/>
    <w:rsid w:val="00FB47F9"/>
    <w:rsid w:val="00FB4968"/>
    <w:rsid w:val="00FB57D5"/>
    <w:rsid w:val="00FB6B62"/>
    <w:rsid w:val="00FD22AB"/>
    <w:rsid w:val="00FD41FC"/>
    <w:rsid w:val="00FD4BCA"/>
    <w:rsid w:val="00FF01F8"/>
    <w:rsid w:val="00FF4315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D16F4A"/>
  <w15:docId w15:val="{10E79DCF-46AB-46FA-A565-71347282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7A"/>
  </w:style>
  <w:style w:type="paragraph" w:styleId="Heading5">
    <w:name w:val="heading 5"/>
    <w:basedOn w:val="Normal"/>
    <w:next w:val="Normal"/>
    <w:link w:val="Heading5Char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64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7E"/>
  </w:style>
  <w:style w:type="paragraph" w:styleId="Footer">
    <w:name w:val="footer"/>
    <w:basedOn w:val="Normal"/>
    <w:link w:val="FooterChar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7E"/>
  </w:style>
  <w:style w:type="character" w:customStyle="1" w:styleId="Heading5Char">
    <w:name w:val="Heading 5 Char"/>
    <w:basedOn w:val="DefaultParagraphFont"/>
    <w:link w:val="Heading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14895"/>
    <w:rsid w:val="004638AF"/>
    <w:rsid w:val="00575426"/>
    <w:rsid w:val="005E3149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1126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Darek Nieznany</cp:lastModifiedBy>
  <cp:revision>72</cp:revision>
  <cp:lastPrinted>2020-03-06T21:37:00Z</cp:lastPrinted>
  <dcterms:created xsi:type="dcterms:W3CDTF">2020-03-28T17:36:00Z</dcterms:created>
  <dcterms:modified xsi:type="dcterms:W3CDTF">2020-04-08T19:51:00Z</dcterms:modified>
</cp:coreProperties>
</file>