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B7" w:rsidRPr="0089042A" w:rsidRDefault="00BB464F">
      <w:pPr>
        <w:rPr>
          <w:rFonts w:ascii="Arial" w:hAnsi="Arial" w:cs="Arial"/>
          <w:sz w:val="18"/>
          <w:szCs w:val="18"/>
        </w:rPr>
      </w:pPr>
      <w:r w:rsidRPr="00BB464F">
        <w:rPr>
          <w:rFonts w:ascii="Arial" w:hAnsi="Arial" w:cs="Arial"/>
          <w:b/>
          <w:i/>
          <w:noProof/>
          <w:sz w:val="18"/>
          <w:szCs w:val="18"/>
          <w:u w:val="single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75.15pt;margin-top:-29.7pt;width:258.9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" stroked="f">
            <v:textbox style="mso-fit-shape-to-text:t">
              <w:txbxContent>
                <w:p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ZATWIERDZAM</w:t>
                  </w:r>
                </w:p>
                <w:p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DZIEKAN WYDZIAŁU NOWYCH TECHNOLOGII i CHEMII</w:t>
                  </w:r>
                </w:p>
                <w:p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prof. dr hab. inż. Stanisław Cudziło</w:t>
                  </w:r>
                </w:p>
              </w:txbxContent>
            </v:textbox>
          </v:shape>
        </w:pict>
      </w:r>
    </w:p>
    <w:p w:rsidR="00444D6D" w:rsidRDefault="00444D6D" w:rsidP="00F55F5E">
      <w:pPr>
        <w:spacing w:after="0"/>
        <w:rPr>
          <w:rFonts w:ascii="Arial" w:hAnsi="Arial" w:cs="Arial"/>
          <w:sz w:val="18"/>
          <w:szCs w:val="18"/>
        </w:rPr>
      </w:pPr>
    </w:p>
    <w:p w:rsidR="0089042A" w:rsidRPr="0089042A" w:rsidRDefault="0089042A" w:rsidP="00F55F5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624"/>
        <w:gridCol w:w="781"/>
        <w:gridCol w:w="1314"/>
        <w:gridCol w:w="709"/>
        <w:gridCol w:w="139"/>
        <w:gridCol w:w="470"/>
        <w:gridCol w:w="1322"/>
        <w:gridCol w:w="1324"/>
        <w:gridCol w:w="1096"/>
        <w:gridCol w:w="219"/>
        <w:gridCol w:w="1214"/>
        <w:gridCol w:w="112"/>
        <w:gridCol w:w="1324"/>
      </w:tblGrid>
      <w:tr w:rsidR="009A1596" w:rsidRPr="0089042A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1596" w:rsidRPr="0089042A" w:rsidRDefault="009A1596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przedmiotu</w:t>
            </w:r>
            <w:r w:rsidR="009F0842" w:rsidRPr="0089042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A1596" w:rsidRPr="0089042A" w:rsidRDefault="00005877" w:rsidP="00465FBB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Podstawy grafiki inżynierskiej</w:t>
            </w:r>
          </w:p>
        </w:tc>
      </w:tr>
      <w:tr w:rsidR="00491DAE" w:rsidRPr="00814F93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1DAE" w:rsidRPr="00314989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14989">
              <w:rPr>
                <w:rFonts w:ascii="Arial" w:hAnsi="Arial" w:cs="Arial"/>
                <w:b/>
                <w:sz w:val="18"/>
                <w:szCs w:val="18"/>
              </w:rPr>
              <w:t>Nazwa w jęz. angielskim: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91DAE" w:rsidRPr="00814F93" w:rsidRDefault="00314989" w:rsidP="00EF1A01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314989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 xml:space="preserve">Fundamentals of Engineering </w:t>
            </w:r>
            <w:r w:rsidRPr="00314989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  <w:lang w:val="en-GB"/>
              </w:rPr>
              <w:t>Graphics</w:t>
            </w:r>
            <w:r w:rsidR="001B3743" w:rsidRPr="00814F93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 xml:space="preserve"> </w:t>
            </w:r>
          </w:p>
        </w:tc>
      </w:tr>
      <w:tr w:rsidR="009F0842" w:rsidRPr="0089042A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0842" w:rsidRPr="0089042A" w:rsidRDefault="009F0842" w:rsidP="009F084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Kod przedmiotu: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F0842" w:rsidRPr="00602FA0" w:rsidRDefault="00256980" w:rsidP="00005877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602FA0">
              <w:rPr>
                <w:rFonts w:ascii="Arial" w:hAnsi="Arial" w:cs="Arial"/>
                <w:sz w:val="18"/>
                <w:szCs w:val="18"/>
              </w:rPr>
              <w:t>WTCN</w:t>
            </w:r>
            <w:r w:rsidR="00602FA0" w:rsidRPr="00602FA0">
              <w:rPr>
                <w:rFonts w:ascii="Arial" w:hAnsi="Arial" w:cs="Arial"/>
                <w:sz w:val="18"/>
                <w:szCs w:val="18"/>
              </w:rPr>
              <w:t>X</w:t>
            </w:r>
            <w:r w:rsidRPr="00602FA0">
              <w:rPr>
                <w:rFonts w:ascii="Arial" w:hAnsi="Arial" w:cs="Arial"/>
                <w:sz w:val="18"/>
                <w:szCs w:val="18"/>
              </w:rPr>
              <w:t>CS</w:t>
            </w:r>
            <w:r w:rsidR="001A498D">
              <w:rPr>
                <w:rFonts w:ascii="Arial" w:hAnsi="Arial" w:cs="Arial"/>
                <w:sz w:val="18"/>
                <w:szCs w:val="18"/>
              </w:rPr>
              <w:t>I</w:t>
            </w:r>
            <w:r w:rsidRPr="00602FA0">
              <w:rPr>
                <w:rFonts w:ascii="Arial" w:hAnsi="Arial" w:cs="Arial"/>
                <w:sz w:val="18"/>
                <w:szCs w:val="18"/>
              </w:rPr>
              <w:t>-</w:t>
            </w:r>
            <w:r w:rsidR="00005877">
              <w:rPr>
                <w:rFonts w:ascii="Arial" w:hAnsi="Arial" w:cs="Arial"/>
                <w:sz w:val="18"/>
                <w:szCs w:val="18"/>
              </w:rPr>
              <w:t>PGI</w:t>
            </w:r>
          </w:p>
        </w:tc>
      </w:tr>
      <w:tr w:rsidR="00491DAE" w:rsidRPr="0089042A" w:rsidTr="00EA59CC">
        <w:tc>
          <w:tcPr>
            <w:tcW w:w="106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91DAE" w:rsidRPr="0089042A" w:rsidRDefault="00491DAE" w:rsidP="009A00CB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Dane dotyczące przedmiotu:</w:t>
            </w:r>
          </w:p>
        </w:tc>
      </w:tr>
      <w:tr w:rsidR="00491DAE" w:rsidRPr="0089042A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Jednostka oferująca przedmiot: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91DAE" w:rsidRPr="0089042A" w:rsidRDefault="0081661C" w:rsidP="009F6495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9F0842" w:rsidRPr="0089042A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0842" w:rsidRPr="0089042A" w:rsidRDefault="009F0842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Przedmiot dla jednostki: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F0842" w:rsidRPr="0089042A" w:rsidRDefault="009F0842" w:rsidP="00EA4514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491DAE" w:rsidRPr="0089042A" w:rsidTr="005E0D20">
        <w:tc>
          <w:tcPr>
            <w:tcW w:w="3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DAE" w:rsidRPr="0089042A" w:rsidRDefault="009F0842" w:rsidP="009A00CB">
            <w:pPr>
              <w:spacing w:after="12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Obowiązuje od naboru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838" w:rsidRPr="0089042A" w:rsidRDefault="001A498D" w:rsidP="009F0842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październik 2019</w:t>
            </w:r>
            <w:r w:rsidR="009F0842" w:rsidRPr="008904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1DAE" w:rsidRPr="0089042A" w:rsidTr="00EA59CC">
        <w:tc>
          <w:tcPr>
            <w:tcW w:w="10648" w:type="dxa"/>
            <w:gridSpan w:val="1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491DAE" w:rsidRPr="0089042A" w:rsidRDefault="00491DAE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Domyślny typ protokołu dla przedmiotu:</w:t>
            </w:r>
          </w:p>
        </w:tc>
      </w:tr>
      <w:tr w:rsidR="00491DAE" w:rsidRPr="0089042A" w:rsidTr="00EA59CC">
        <w:tc>
          <w:tcPr>
            <w:tcW w:w="10648" w:type="dxa"/>
            <w:gridSpan w:val="13"/>
            <w:tcBorders>
              <w:top w:val="double" w:sz="4" w:space="0" w:color="auto"/>
            </w:tcBorders>
          </w:tcPr>
          <w:p w:rsidR="00491DAE" w:rsidRPr="0089042A" w:rsidRDefault="00005877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491DAE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491DAE" w:rsidRPr="0089042A" w:rsidRDefault="00CF5DC8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Język wykładowy:</w:t>
            </w:r>
          </w:p>
        </w:tc>
      </w:tr>
      <w:tr w:rsidR="00491DAE" w:rsidRPr="0089042A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:rsidR="00491DAE" w:rsidRPr="00814F93" w:rsidRDefault="00A35FEE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A35FEE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A35FEE" w:rsidRPr="0089042A" w:rsidRDefault="00444D6D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Skrócony opis:</w:t>
            </w:r>
          </w:p>
        </w:tc>
      </w:tr>
      <w:tr w:rsidR="00A35FEE" w:rsidRPr="0089042A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:rsidR="00AD1972" w:rsidRPr="00AD1972" w:rsidRDefault="00314989" w:rsidP="00AD197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67D13">
              <w:rPr>
                <w:rFonts w:ascii="Arial" w:hAnsi="Arial" w:cs="Arial"/>
                <w:spacing w:val="-2"/>
                <w:sz w:val="18"/>
                <w:szCs w:val="18"/>
              </w:rPr>
              <w:t>Podstawy wykonania i umiejętność odczytywania inżynierskiej dokumentacji technicznej. Metody odwzorowań figur geometrycznych na płaszczyźnie, oparte na rzutowaniu równoległym i środkowym. Normalizacja w zakresie dokumentacji technicznej. Zapoznanie się z podstawowym oprogramowaniem wspomagającym proces tworzenia dokumentacji technicznej.</w:t>
            </w:r>
          </w:p>
        </w:tc>
      </w:tr>
      <w:tr w:rsidR="00A35FEE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Opis:</w:t>
            </w:r>
          </w:p>
        </w:tc>
      </w:tr>
      <w:tr w:rsidR="00A35FEE" w:rsidRPr="0089042A" w:rsidTr="00314989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:rsidR="00314989" w:rsidRPr="00314989" w:rsidRDefault="00753F2A" w:rsidP="0031498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14989">
              <w:rPr>
                <w:rFonts w:ascii="Arial" w:hAnsi="Arial" w:cs="Arial"/>
                <w:b/>
                <w:sz w:val="18"/>
                <w:szCs w:val="18"/>
              </w:rPr>
              <w:t>Wykład</w:t>
            </w:r>
            <w:r w:rsidRPr="00314989">
              <w:rPr>
                <w:rFonts w:ascii="Arial" w:hAnsi="Arial" w:cs="Arial"/>
                <w:sz w:val="18"/>
                <w:szCs w:val="18"/>
              </w:rPr>
              <w:t xml:space="preserve"> /metoda słowna z wykorzystaniem prezentacji multimedialnych.</w:t>
            </w:r>
          </w:p>
          <w:p w:rsidR="00314989" w:rsidRPr="00314989" w:rsidRDefault="00314989" w:rsidP="0012378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4989">
              <w:rPr>
                <w:rFonts w:ascii="Arial" w:hAnsi="Arial" w:cs="Arial"/>
                <w:sz w:val="18"/>
                <w:szCs w:val="18"/>
              </w:rPr>
              <w:t>Rzutowanie środkowe i równoległe. Niezmienniki rzutowania równoległego. Praktyczne metody odwzorowania figur geometrycznych na płaszczyznę. Układy akson</w:t>
            </w:r>
            <w:r>
              <w:rPr>
                <w:rFonts w:ascii="Arial" w:hAnsi="Arial" w:cs="Arial"/>
                <w:sz w:val="18"/>
                <w:szCs w:val="18"/>
              </w:rPr>
              <w:t xml:space="preserve">ometryczne stosowane w praktyce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 </w:t>
            </w:r>
            <w:r w:rsidRPr="00967D13">
              <w:rPr>
                <w:rFonts w:ascii="Arial" w:hAnsi="Arial" w:cs="Arial"/>
                <w:spacing w:val="-2"/>
                <w:sz w:val="18"/>
                <w:szCs w:val="18"/>
              </w:rPr>
              <w:t>2 godz</w:t>
            </w:r>
            <w:r w:rsidRPr="0031498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14989" w:rsidRPr="00314989" w:rsidRDefault="00314989" w:rsidP="0012378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4989">
              <w:rPr>
                <w:rFonts w:ascii="Arial" w:hAnsi="Arial" w:cs="Arial"/>
                <w:sz w:val="18"/>
                <w:szCs w:val="18"/>
              </w:rPr>
              <w:t xml:space="preserve">Rzutowanie prostokątne na dwie lub więcej prostopadłych rzutni (rzuty </w:t>
            </w:r>
            <w:proofErr w:type="spellStart"/>
            <w:r w:rsidRPr="00314989">
              <w:rPr>
                <w:rFonts w:ascii="Arial" w:hAnsi="Arial" w:cs="Arial"/>
                <w:sz w:val="18"/>
                <w:szCs w:val="18"/>
              </w:rPr>
              <w:t>Monge`a</w:t>
            </w:r>
            <w:proofErr w:type="spellEnd"/>
            <w:r w:rsidRPr="00314989">
              <w:rPr>
                <w:rFonts w:ascii="Arial" w:hAnsi="Arial" w:cs="Arial"/>
                <w:sz w:val="18"/>
                <w:szCs w:val="18"/>
              </w:rPr>
              <w:t>): odwzorowanie punktu, prostej i płaszczyzny, przynależn</w:t>
            </w:r>
            <w:r>
              <w:rPr>
                <w:rFonts w:ascii="Arial" w:hAnsi="Arial" w:cs="Arial"/>
                <w:sz w:val="18"/>
                <w:szCs w:val="18"/>
              </w:rPr>
              <w:t xml:space="preserve">ość elementów, elementy wspólne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 </w:t>
            </w:r>
            <w:r w:rsidRPr="00967D13">
              <w:rPr>
                <w:rFonts w:ascii="Arial" w:hAnsi="Arial" w:cs="Arial"/>
                <w:spacing w:val="-2"/>
                <w:sz w:val="18"/>
                <w:szCs w:val="18"/>
              </w:rPr>
              <w:t>2 godz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  <w:p w:rsidR="00314989" w:rsidRPr="00314989" w:rsidRDefault="00314989" w:rsidP="0012378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4989">
              <w:rPr>
                <w:rFonts w:ascii="Arial" w:hAnsi="Arial" w:cs="Arial"/>
                <w:sz w:val="18"/>
                <w:szCs w:val="18"/>
              </w:rPr>
              <w:t>Powierzchnie obrotowe, równik i południk główny oraz boczny tej powierzchni. Przynależność punktu do powierzchni obrotowej. P</w:t>
            </w:r>
            <w:r>
              <w:rPr>
                <w:rFonts w:ascii="Arial" w:hAnsi="Arial" w:cs="Arial"/>
                <w:sz w:val="18"/>
                <w:szCs w:val="18"/>
              </w:rPr>
              <w:t xml:space="preserve">rzekroje powierzchni obrotowych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 </w:t>
            </w:r>
            <w:r w:rsidRPr="00967D13">
              <w:rPr>
                <w:rFonts w:ascii="Arial" w:hAnsi="Arial" w:cs="Arial"/>
                <w:spacing w:val="-2"/>
                <w:sz w:val="18"/>
                <w:szCs w:val="18"/>
              </w:rPr>
              <w:t>2 godz</w:t>
            </w:r>
            <w:r w:rsidRPr="0031498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14989" w:rsidRPr="00314989" w:rsidRDefault="00314989" w:rsidP="0012378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4989">
              <w:rPr>
                <w:rFonts w:ascii="Arial" w:hAnsi="Arial" w:cs="Arial"/>
                <w:sz w:val="18"/>
                <w:szCs w:val="18"/>
              </w:rPr>
              <w:t>Normalizacja w rysunku technicznym. Rodzaje i zasady tworzenia dokumentacji technicznej. Znormalizowane elementy rysunku technicznego. Rzutowanie prostokątne brył metodą pierwszego kąta i m</w:t>
            </w:r>
            <w:r>
              <w:rPr>
                <w:rFonts w:ascii="Arial" w:hAnsi="Arial" w:cs="Arial"/>
                <w:sz w:val="18"/>
                <w:szCs w:val="18"/>
              </w:rPr>
              <w:t xml:space="preserve">etodą identyfikowaną strzałkami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 </w:t>
            </w:r>
            <w:r w:rsidRPr="00967D13">
              <w:rPr>
                <w:rFonts w:ascii="Arial" w:hAnsi="Arial" w:cs="Arial"/>
                <w:spacing w:val="-2"/>
                <w:sz w:val="18"/>
                <w:szCs w:val="18"/>
              </w:rPr>
              <w:t>2 godz</w:t>
            </w:r>
            <w:r w:rsidRPr="0031498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14989" w:rsidRDefault="00314989" w:rsidP="0012378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4989">
              <w:rPr>
                <w:rFonts w:ascii="Arial" w:hAnsi="Arial" w:cs="Arial"/>
                <w:sz w:val="18"/>
                <w:szCs w:val="18"/>
              </w:rPr>
              <w:t>Przedstawianie elementów konstrukcyjnych za pomocą widoków, przekrojów i kładów. Ogólne zasady wym</w:t>
            </w:r>
            <w:r>
              <w:rPr>
                <w:rFonts w:ascii="Arial" w:hAnsi="Arial" w:cs="Arial"/>
                <w:sz w:val="18"/>
                <w:szCs w:val="18"/>
              </w:rPr>
              <w:t xml:space="preserve">iarowania w rysunku technicznym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 </w:t>
            </w:r>
            <w:r w:rsidRPr="00967D13">
              <w:rPr>
                <w:rFonts w:ascii="Arial" w:hAnsi="Arial" w:cs="Arial"/>
                <w:spacing w:val="-2"/>
                <w:sz w:val="18"/>
                <w:szCs w:val="18"/>
              </w:rPr>
              <w:t>2 godz</w:t>
            </w:r>
            <w:r w:rsidRPr="00314989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314989" w:rsidRPr="00314989" w:rsidRDefault="00314989" w:rsidP="0012378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4989">
              <w:rPr>
                <w:rFonts w:ascii="Arial" w:hAnsi="Arial" w:cs="Arial"/>
                <w:spacing w:val="-2"/>
                <w:sz w:val="18"/>
                <w:szCs w:val="18"/>
              </w:rPr>
              <w:t>Uproszczenia rysunkowe w odwzorowaniu elementów konstrukcyjnych oraz ich połączeń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. Schematy układów technicznych</w:t>
            </w:r>
            <w:r w:rsidR="00B51D57">
              <w:rPr>
                <w:rFonts w:ascii="Arial" w:hAnsi="Arial" w:cs="Arial"/>
                <w:spacing w:val="-2"/>
                <w:sz w:val="18"/>
                <w:szCs w:val="18"/>
              </w:rPr>
              <w:t xml:space="preserve"> / 1 </w:t>
            </w:r>
            <w:r w:rsidR="00B51D57" w:rsidRPr="00967D13">
              <w:rPr>
                <w:rFonts w:ascii="Arial" w:hAnsi="Arial" w:cs="Arial"/>
                <w:spacing w:val="-2"/>
                <w:sz w:val="18"/>
                <w:szCs w:val="18"/>
              </w:rPr>
              <w:t>godz</w:t>
            </w:r>
            <w:r w:rsidR="00B51D57">
              <w:rPr>
                <w:rFonts w:ascii="Arial" w:hAnsi="Arial" w:cs="Arial"/>
                <w:spacing w:val="-2"/>
                <w:sz w:val="18"/>
                <w:szCs w:val="18"/>
              </w:rPr>
              <w:t>. Zaliczenie wykładów - kolokwium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/ </w:t>
            </w:r>
            <w:r w:rsidR="00B51D5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 </w:t>
            </w:r>
            <w:r w:rsidRPr="00967D13">
              <w:rPr>
                <w:rFonts w:ascii="Arial" w:hAnsi="Arial" w:cs="Arial"/>
                <w:spacing w:val="-2"/>
                <w:sz w:val="18"/>
                <w:szCs w:val="18"/>
              </w:rPr>
              <w:t>godz</w:t>
            </w:r>
            <w:r w:rsidRPr="00314989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  <w:p w:rsidR="00314989" w:rsidRPr="00314989" w:rsidRDefault="0012378B" w:rsidP="0012378B">
            <w:pPr>
              <w:spacing w:before="40"/>
              <w:ind w:left="222" w:hanging="284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Ć</w:t>
            </w:r>
            <w:r w:rsidR="00314989" w:rsidRPr="00314989">
              <w:rPr>
                <w:rFonts w:ascii="Arial" w:hAnsi="Arial" w:cs="Arial"/>
                <w:b/>
                <w:spacing w:val="-2"/>
                <w:sz w:val="18"/>
                <w:szCs w:val="18"/>
              </w:rPr>
              <w:t>wiczenia audytoryjne</w:t>
            </w:r>
          </w:p>
          <w:p w:rsidR="00314989" w:rsidRPr="00967D13" w:rsidRDefault="00314989" w:rsidP="0012378B">
            <w:pPr>
              <w:pStyle w:val="Akapitzlist"/>
              <w:numPr>
                <w:ilvl w:val="0"/>
                <w:numId w:val="12"/>
              </w:numPr>
              <w:ind w:left="329" w:hanging="284"/>
              <w:contextualSpacing w:val="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67D13">
              <w:rPr>
                <w:rFonts w:ascii="Arial" w:hAnsi="Arial" w:cs="Arial"/>
                <w:spacing w:val="-2"/>
                <w:sz w:val="18"/>
                <w:szCs w:val="18"/>
              </w:rPr>
              <w:t xml:space="preserve">Podstawowe konstrukcje z przynależności oraz elementów  wspólnych w rzutach </w:t>
            </w:r>
            <w:proofErr w:type="spellStart"/>
            <w:r w:rsidRPr="00967D13">
              <w:rPr>
                <w:rFonts w:ascii="Arial" w:hAnsi="Arial" w:cs="Arial"/>
                <w:spacing w:val="-2"/>
                <w:sz w:val="18"/>
                <w:szCs w:val="18"/>
              </w:rPr>
              <w:t>Monge’a</w:t>
            </w:r>
            <w:proofErr w:type="spellEnd"/>
            <w:r w:rsidRPr="00967D1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 </w:t>
            </w:r>
            <w:r w:rsidRPr="00967D13">
              <w:rPr>
                <w:rFonts w:ascii="Arial" w:hAnsi="Arial" w:cs="Arial"/>
                <w:spacing w:val="-2"/>
                <w:sz w:val="18"/>
                <w:szCs w:val="18"/>
              </w:rPr>
              <w:t>2 godz.</w:t>
            </w:r>
          </w:p>
          <w:p w:rsidR="00314989" w:rsidRPr="00967D13" w:rsidRDefault="00314989" w:rsidP="0012378B">
            <w:pPr>
              <w:pStyle w:val="Akapitzlist"/>
              <w:numPr>
                <w:ilvl w:val="0"/>
                <w:numId w:val="12"/>
              </w:numPr>
              <w:ind w:left="329" w:hanging="284"/>
              <w:contextualSpacing w:val="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67D13">
              <w:rPr>
                <w:rFonts w:ascii="Arial" w:hAnsi="Arial" w:cs="Arial"/>
                <w:spacing w:val="-2"/>
                <w:sz w:val="18"/>
                <w:szCs w:val="18"/>
              </w:rPr>
              <w:t>Kreślenie trzech rzut</w:t>
            </w:r>
            <w:r w:rsidR="00564DAD">
              <w:rPr>
                <w:rFonts w:ascii="Arial" w:hAnsi="Arial" w:cs="Arial"/>
                <w:spacing w:val="-2"/>
                <w:sz w:val="18"/>
                <w:szCs w:val="18"/>
              </w:rPr>
              <w:t xml:space="preserve">ów prostokątnych wielościanów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 </w:t>
            </w:r>
            <w:r w:rsidRPr="00967D13">
              <w:rPr>
                <w:rFonts w:ascii="Arial" w:hAnsi="Arial" w:cs="Arial"/>
                <w:spacing w:val="-2"/>
                <w:sz w:val="18"/>
                <w:szCs w:val="18"/>
              </w:rPr>
              <w:t>2 godz.</w:t>
            </w:r>
          </w:p>
          <w:p w:rsidR="00314989" w:rsidRPr="00967D13" w:rsidRDefault="00314989" w:rsidP="0012378B">
            <w:pPr>
              <w:pStyle w:val="Akapitzlist"/>
              <w:numPr>
                <w:ilvl w:val="0"/>
                <w:numId w:val="12"/>
              </w:numPr>
              <w:ind w:left="329" w:hanging="284"/>
              <w:contextualSpacing w:val="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67D13">
              <w:rPr>
                <w:rFonts w:ascii="Arial" w:hAnsi="Arial" w:cs="Arial"/>
                <w:spacing w:val="-2"/>
                <w:sz w:val="18"/>
                <w:szCs w:val="18"/>
              </w:rPr>
              <w:t>Rzutowanie el</w:t>
            </w:r>
            <w:r w:rsidR="00564DAD">
              <w:rPr>
                <w:rFonts w:ascii="Arial" w:hAnsi="Arial" w:cs="Arial"/>
                <w:spacing w:val="-2"/>
                <w:sz w:val="18"/>
                <w:szCs w:val="18"/>
              </w:rPr>
              <w:t xml:space="preserve">ementów metodą pierwszego kąta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 </w:t>
            </w:r>
            <w:r w:rsidRPr="00967D13">
              <w:rPr>
                <w:rFonts w:ascii="Arial" w:hAnsi="Arial" w:cs="Arial"/>
                <w:spacing w:val="-2"/>
                <w:sz w:val="18"/>
                <w:szCs w:val="18"/>
              </w:rPr>
              <w:t>2 godz.</w:t>
            </w:r>
          </w:p>
          <w:p w:rsidR="00314989" w:rsidRDefault="00314989" w:rsidP="0012378B">
            <w:pPr>
              <w:pStyle w:val="Akapitzlist"/>
              <w:numPr>
                <w:ilvl w:val="0"/>
                <w:numId w:val="12"/>
              </w:numPr>
              <w:ind w:left="329" w:hanging="284"/>
              <w:contextualSpacing w:val="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67D13">
              <w:rPr>
                <w:rFonts w:ascii="Arial" w:hAnsi="Arial" w:cs="Arial"/>
                <w:spacing w:val="-2"/>
                <w:sz w:val="18"/>
                <w:szCs w:val="18"/>
              </w:rPr>
              <w:t>Rysowan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ie widoków przekrojów i kładów / </w:t>
            </w:r>
            <w:r w:rsidRPr="00967D13">
              <w:rPr>
                <w:rFonts w:ascii="Arial" w:hAnsi="Arial" w:cs="Arial"/>
                <w:spacing w:val="-2"/>
                <w:sz w:val="18"/>
                <w:szCs w:val="18"/>
              </w:rPr>
              <w:t>2 godz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  <w:p w:rsidR="00314989" w:rsidRPr="00967D13" w:rsidRDefault="00314989" w:rsidP="0012378B">
            <w:pPr>
              <w:pStyle w:val="Akapitzlist"/>
              <w:numPr>
                <w:ilvl w:val="0"/>
                <w:numId w:val="12"/>
              </w:numPr>
              <w:ind w:left="329" w:hanging="284"/>
              <w:contextualSpacing w:val="0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Ogólne zasady wymiarowania /</w:t>
            </w:r>
            <w:r w:rsidRPr="00967D1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967D13">
              <w:rPr>
                <w:rFonts w:ascii="Arial" w:hAnsi="Arial" w:cs="Arial"/>
                <w:spacing w:val="-2"/>
                <w:sz w:val="18"/>
                <w:szCs w:val="18"/>
              </w:rPr>
              <w:t xml:space="preserve"> godz.</w:t>
            </w:r>
          </w:p>
          <w:p w:rsidR="00314989" w:rsidRPr="00967D13" w:rsidRDefault="00314989" w:rsidP="0012378B">
            <w:pPr>
              <w:pStyle w:val="Akapitzlist"/>
              <w:numPr>
                <w:ilvl w:val="0"/>
                <w:numId w:val="12"/>
              </w:numPr>
              <w:ind w:left="329" w:hanging="284"/>
              <w:contextualSpacing w:val="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67D13">
              <w:rPr>
                <w:rFonts w:ascii="Arial" w:hAnsi="Arial" w:cs="Arial"/>
                <w:spacing w:val="-2"/>
                <w:sz w:val="18"/>
                <w:szCs w:val="18"/>
              </w:rPr>
              <w:t xml:space="preserve">Rysowanie połączeń </w:t>
            </w:r>
            <w:r w:rsidR="00564DAD">
              <w:rPr>
                <w:rFonts w:ascii="Arial" w:hAnsi="Arial" w:cs="Arial"/>
                <w:spacing w:val="-2"/>
                <w:sz w:val="18"/>
                <w:szCs w:val="18"/>
              </w:rPr>
              <w:t xml:space="preserve">elementów konstrukcyjnych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/ </w:t>
            </w:r>
            <w:r w:rsidRPr="00967D13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564DA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967D13">
              <w:rPr>
                <w:rFonts w:ascii="Arial" w:hAnsi="Arial" w:cs="Arial"/>
                <w:spacing w:val="-2"/>
                <w:sz w:val="18"/>
                <w:szCs w:val="18"/>
              </w:rPr>
              <w:t>godz.</w:t>
            </w:r>
          </w:p>
          <w:p w:rsidR="00564DAD" w:rsidRDefault="00564DAD" w:rsidP="0012378B">
            <w:pPr>
              <w:pStyle w:val="Akapitzlist"/>
              <w:numPr>
                <w:ilvl w:val="0"/>
                <w:numId w:val="12"/>
              </w:numPr>
              <w:ind w:left="329" w:hanging="284"/>
              <w:contextualSpacing w:val="0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Wprowadzenie do</w:t>
            </w:r>
            <w:r w:rsidR="00314989" w:rsidRPr="00967D13">
              <w:rPr>
                <w:rFonts w:ascii="Arial" w:hAnsi="Arial" w:cs="Arial"/>
                <w:spacing w:val="-2"/>
                <w:sz w:val="18"/>
                <w:szCs w:val="18"/>
              </w:rPr>
              <w:t xml:space="preserve"> graficzn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ych metod</w:t>
            </w:r>
            <w:r w:rsidR="00314989" w:rsidRPr="00967D13">
              <w:rPr>
                <w:rFonts w:ascii="Arial" w:hAnsi="Arial" w:cs="Arial"/>
                <w:spacing w:val="-2"/>
                <w:sz w:val="18"/>
                <w:szCs w:val="18"/>
              </w:rPr>
              <w:t xml:space="preserve"> wspomagając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ych</w:t>
            </w:r>
            <w:r w:rsidR="00314989" w:rsidRPr="00967D13">
              <w:rPr>
                <w:rFonts w:ascii="Arial" w:hAnsi="Arial" w:cs="Arial"/>
                <w:spacing w:val="-2"/>
                <w:sz w:val="18"/>
                <w:szCs w:val="18"/>
              </w:rPr>
              <w:t xml:space="preserve"> tworzenie dokumentacji rysunkowej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/ </w:t>
            </w:r>
            <w:r w:rsidRPr="00967D13">
              <w:rPr>
                <w:rFonts w:ascii="Arial" w:hAnsi="Arial" w:cs="Arial"/>
                <w:spacing w:val="-2"/>
                <w:sz w:val="18"/>
                <w:szCs w:val="18"/>
              </w:rPr>
              <w:t>2 godz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  <w:p w:rsidR="00314989" w:rsidRDefault="00564DAD" w:rsidP="0012378B">
            <w:pPr>
              <w:pStyle w:val="Akapitzlist"/>
              <w:numPr>
                <w:ilvl w:val="0"/>
                <w:numId w:val="12"/>
              </w:numPr>
              <w:ind w:left="329" w:hanging="284"/>
              <w:contextualSpacing w:val="0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Tworzenie</w:t>
            </w:r>
            <w:r w:rsidR="00314989" w:rsidRPr="00967D13">
              <w:rPr>
                <w:rFonts w:ascii="Arial" w:hAnsi="Arial" w:cs="Arial"/>
                <w:spacing w:val="-2"/>
                <w:sz w:val="18"/>
                <w:szCs w:val="18"/>
              </w:rPr>
              <w:t xml:space="preserve"> i modyfikacji podst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awowych obiektów rysunkowych w </w:t>
            </w:r>
            <w:r w:rsidR="00314989" w:rsidRPr="00967D13">
              <w:rPr>
                <w:rFonts w:ascii="Arial" w:hAnsi="Arial" w:cs="Arial"/>
                <w:spacing w:val="-2"/>
                <w:sz w:val="18"/>
                <w:szCs w:val="18"/>
              </w:rPr>
              <w:t xml:space="preserve">programie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Solid Edge</w:t>
            </w:r>
            <w:r w:rsidR="00314989" w:rsidRPr="00967D1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14989">
              <w:rPr>
                <w:rFonts w:ascii="Arial" w:hAnsi="Arial" w:cs="Arial"/>
                <w:spacing w:val="-2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314989" w:rsidRPr="00967D13">
              <w:rPr>
                <w:rFonts w:ascii="Arial" w:hAnsi="Arial" w:cs="Arial"/>
                <w:spacing w:val="-2"/>
                <w:sz w:val="18"/>
                <w:szCs w:val="18"/>
              </w:rPr>
              <w:t xml:space="preserve"> godz. </w:t>
            </w:r>
          </w:p>
          <w:p w:rsidR="00E32734" w:rsidRPr="00314989" w:rsidRDefault="00564DAD" w:rsidP="0012378B">
            <w:pPr>
              <w:pStyle w:val="Akapitzlist"/>
              <w:numPr>
                <w:ilvl w:val="0"/>
                <w:numId w:val="12"/>
              </w:numPr>
              <w:ind w:left="329" w:hanging="284"/>
              <w:contextualSpacing w:val="0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Komputerowe modelowanie części maszyn - z</w:t>
            </w:r>
            <w:r w:rsidR="00314989" w:rsidRPr="00314989">
              <w:rPr>
                <w:rFonts w:ascii="Arial" w:hAnsi="Arial" w:cs="Arial"/>
                <w:spacing w:val="-2"/>
                <w:sz w:val="18"/>
                <w:szCs w:val="18"/>
              </w:rPr>
              <w:t>aliczenie /2 godz.</w:t>
            </w:r>
          </w:p>
        </w:tc>
      </w:tr>
      <w:tr w:rsidR="00A35FEE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Literatura:</w:t>
            </w:r>
          </w:p>
        </w:tc>
      </w:tr>
      <w:tr w:rsidR="00A35FEE" w:rsidRPr="0089332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:rsidR="00B15B83" w:rsidRPr="00967D13" w:rsidRDefault="00B15B83" w:rsidP="00B15B8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15B83">
              <w:rPr>
                <w:rFonts w:ascii="Arial" w:hAnsi="Arial" w:cs="Arial"/>
                <w:b/>
                <w:sz w:val="18"/>
                <w:szCs w:val="18"/>
              </w:rPr>
              <w:t>Podstawowa</w:t>
            </w:r>
            <w:r w:rsidRPr="00967D1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B15B83" w:rsidRPr="00967D13" w:rsidRDefault="00B15B83" w:rsidP="0012378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29" w:hanging="284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967D13">
              <w:rPr>
                <w:rFonts w:ascii="Arial" w:eastAsia="Calibri" w:hAnsi="Arial" w:cs="Arial"/>
                <w:sz w:val="18"/>
                <w:szCs w:val="18"/>
                <w:lang w:eastAsia="en-GB"/>
              </w:rPr>
              <w:t>Bieliński A., Mierzyński J., Telega J.: Geometria wykreślna. Teoria, przykłady, zadania. Wydawnictwo WAT, Warszawa 2013.</w:t>
            </w:r>
          </w:p>
          <w:p w:rsidR="00B15B83" w:rsidRPr="00967D13" w:rsidRDefault="00B15B83" w:rsidP="0012378B">
            <w:pPr>
              <w:numPr>
                <w:ilvl w:val="0"/>
                <w:numId w:val="13"/>
              </w:numPr>
              <w:autoSpaceDE w:val="0"/>
              <w:autoSpaceDN w:val="0"/>
              <w:ind w:left="329" w:hanging="284"/>
              <w:rPr>
                <w:rFonts w:ascii="Arial" w:hAnsi="Arial" w:cs="Arial"/>
                <w:sz w:val="18"/>
                <w:szCs w:val="18"/>
              </w:rPr>
            </w:pPr>
            <w:r w:rsidRPr="00967D13">
              <w:rPr>
                <w:rFonts w:ascii="Arial" w:hAnsi="Arial" w:cs="Arial"/>
                <w:sz w:val="18"/>
                <w:szCs w:val="18"/>
              </w:rPr>
              <w:t>Bieliński A.: Geometria wykreślna. Oficyna wydawnicza Politechniki Warszawskiej, Warszawa 2015.</w:t>
            </w:r>
          </w:p>
          <w:p w:rsidR="00B15B83" w:rsidRPr="00967D13" w:rsidRDefault="00B15B83" w:rsidP="0012378B">
            <w:pPr>
              <w:numPr>
                <w:ilvl w:val="0"/>
                <w:numId w:val="13"/>
              </w:numPr>
              <w:ind w:left="329" w:hanging="284"/>
              <w:rPr>
                <w:rFonts w:ascii="Arial" w:hAnsi="Arial" w:cs="Arial"/>
                <w:sz w:val="18"/>
                <w:szCs w:val="18"/>
              </w:rPr>
            </w:pPr>
            <w:r w:rsidRPr="00967D13">
              <w:rPr>
                <w:rFonts w:ascii="Arial" w:eastAsia="Calibri" w:hAnsi="Arial" w:cs="Arial"/>
                <w:sz w:val="18"/>
                <w:szCs w:val="18"/>
                <w:lang w:eastAsia="en-GB"/>
              </w:rPr>
              <w:t xml:space="preserve">Lewandowski T.: Rysunek techniczny dla mechaników. </w:t>
            </w:r>
            <w:proofErr w:type="spellStart"/>
            <w:r w:rsidRPr="00967D13">
              <w:rPr>
                <w:rFonts w:ascii="Arial" w:eastAsia="Calibri" w:hAnsi="Arial" w:cs="Arial"/>
                <w:sz w:val="18"/>
                <w:szCs w:val="18"/>
                <w:lang w:eastAsia="en-GB"/>
              </w:rPr>
              <w:t>WSiP</w:t>
            </w:r>
            <w:proofErr w:type="spellEnd"/>
            <w:r w:rsidRPr="00967D13">
              <w:rPr>
                <w:rFonts w:ascii="Arial" w:eastAsia="Calibri" w:hAnsi="Arial" w:cs="Arial"/>
                <w:sz w:val="18"/>
                <w:szCs w:val="18"/>
                <w:lang w:eastAsia="en-GB"/>
              </w:rPr>
              <w:t xml:space="preserve"> , Warszawa 2015.</w:t>
            </w:r>
          </w:p>
          <w:p w:rsidR="00B15B83" w:rsidRPr="00B51D57" w:rsidRDefault="00B51D57" w:rsidP="0012378B">
            <w:pPr>
              <w:numPr>
                <w:ilvl w:val="0"/>
                <w:numId w:val="13"/>
              </w:numPr>
              <w:ind w:left="329" w:hanging="284"/>
              <w:rPr>
                <w:rFonts w:ascii="Arial" w:hAnsi="Arial" w:cs="Arial"/>
                <w:sz w:val="18"/>
                <w:szCs w:val="18"/>
              </w:rPr>
            </w:pPr>
            <w:r w:rsidRPr="00B51D57">
              <w:rPr>
                <w:rFonts w:ascii="Arial" w:eastAsia="Calibri" w:hAnsi="Arial" w:cs="Arial"/>
                <w:sz w:val="18"/>
                <w:szCs w:val="18"/>
                <w:lang w:eastAsia="en-GB"/>
              </w:rPr>
              <w:t xml:space="preserve">G. Kazimierczak, B. </w:t>
            </w:r>
            <w:proofErr w:type="spellStart"/>
            <w:r w:rsidRPr="00B51D57">
              <w:rPr>
                <w:rFonts w:ascii="Arial" w:eastAsia="Calibri" w:hAnsi="Arial" w:cs="Arial"/>
                <w:sz w:val="18"/>
                <w:szCs w:val="18"/>
                <w:lang w:eastAsia="en-GB"/>
              </w:rPr>
              <w:t>Pacula</w:t>
            </w:r>
            <w:proofErr w:type="spellEnd"/>
            <w:r w:rsidRPr="00B51D57">
              <w:rPr>
                <w:rFonts w:ascii="Arial" w:eastAsia="Calibri" w:hAnsi="Arial" w:cs="Arial"/>
                <w:sz w:val="18"/>
                <w:szCs w:val="18"/>
                <w:lang w:eastAsia="en-GB"/>
              </w:rPr>
              <w:t xml:space="preserve">, A. Budzyński: Solid </w:t>
            </w:r>
            <w:proofErr w:type="spellStart"/>
            <w:r w:rsidRPr="00B51D57">
              <w:rPr>
                <w:rFonts w:ascii="Arial" w:eastAsia="Calibri" w:hAnsi="Arial" w:cs="Arial"/>
                <w:sz w:val="18"/>
                <w:szCs w:val="18"/>
                <w:lang w:eastAsia="en-GB"/>
              </w:rPr>
              <w:t>Edge</w:t>
            </w:r>
            <w:proofErr w:type="spellEnd"/>
            <w:r w:rsidRPr="00B51D57">
              <w:rPr>
                <w:rFonts w:ascii="Arial" w:eastAsia="Calibri" w:hAnsi="Arial" w:cs="Arial"/>
                <w:sz w:val="18"/>
                <w:szCs w:val="18"/>
                <w:lang w:eastAsia="en-GB"/>
              </w:rPr>
              <w:t>. Komputerowe wspomaganie projektowania, Wydawnictwo Helion</w:t>
            </w:r>
            <w:r>
              <w:rPr>
                <w:rFonts w:ascii="Arial" w:eastAsia="Calibri" w:hAnsi="Arial" w:cs="Arial"/>
                <w:sz w:val="18"/>
                <w:szCs w:val="18"/>
                <w:lang w:eastAsia="en-GB"/>
              </w:rPr>
              <w:t>.</w:t>
            </w:r>
          </w:p>
          <w:p w:rsidR="00B15B83" w:rsidRPr="00967D13" w:rsidRDefault="00B15B83" w:rsidP="0012378B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B15B83">
              <w:rPr>
                <w:rFonts w:ascii="Arial" w:hAnsi="Arial" w:cs="Arial"/>
                <w:b/>
                <w:sz w:val="18"/>
                <w:szCs w:val="18"/>
              </w:rPr>
              <w:t>Uzupełniająca</w:t>
            </w:r>
            <w:r w:rsidRPr="00967D1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B15B83" w:rsidRDefault="00B15B83" w:rsidP="0012378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29" w:hanging="284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967D13">
              <w:rPr>
                <w:rFonts w:ascii="Arial" w:eastAsia="Calibri" w:hAnsi="Arial" w:cs="Arial"/>
                <w:sz w:val="18"/>
                <w:szCs w:val="18"/>
                <w:lang w:eastAsia="en-GB"/>
              </w:rPr>
              <w:t>Dobrzański T.: Rysunek techniczny maszynowy. WNT, Wydanie 26, Warszawa 2017.</w:t>
            </w:r>
          </w:p>
          <w:p w:rsidR="00A35FEE" w:rsidRPr="00B15B83" w:rsidRDefault="00B15B83" w:rsidP="0012378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29" w:hanging="284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B15B83">
              <w:rPr>
                <w:rFonts w:ascii="Arial" w:eastAsia="Calibri" w:hAnsi="Arial" w:cs="Arial"/>
                <w:sz w:val="18"/>
                <w:szCs w:val="18"/>
                <w:lang w:eastAsia="en-GB"/>
              </w:rPr>
              <w:t xml:space="preserve">Burcan J.: </w:t>
            </w:r>
            <w:r w:rsidR="00B51D57">
              <w:rPr>
                <w:rFonts w:ascii="Arial" w:eastAsia="Calibri" w:hAnsi="Arial" w:cs="Arial"/>
                <w:sz w:val="18"/>
                <w:szCs w:val="18"/>
                <w:lang w:eastAsia="en-GB"/>
              </w:rPr>
              <w:t>P</w:t>
            </w:r>
            <w:r w:rsidRPr="00B15B83">
              <w:rPr>
                <w:rFonts w:ascii="Arial" w:eastAsia="Calibri" w:hAnsi="Arial" w:cs="Arial"/>
                <w:sz w:val="18"/>
                <w:szCs w:val="18"/>
                <w:lang w:eastAsia="en-GB"/>
              </w:rPr>
              <w:t>odstawy rysunku technicznego. Wyd. Naukowe PWN, Warszawa 2016.</w:t>
            </w:r>
          </w:p>
        </w:tc>
      </w:tr>
      <w:tr w:rsidR="000F0C7E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0F0C7E" w:rsidRPr="0089042A" w:rsidRDefault="000F0C7E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Efekty </w:t>
            </w:r>
            <w:r w:rsidR="002831A3">
              <w:rPr>
                <w:rFonts w:ascii="Arial" w:hAnsi="Arial" w:cs="Arial"/>
                <w:b/>
                <w:bCs/>
                <w:sz w:val="18"/>
                <w:szCs w:val="18"/>
              </w:rPr>
              <w:t>uczenia się</w:t>
            </w: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F36827" w:rsidRPr="0089042A" w:rsidTr="00FA285B">
        <w:trPr>
          <w:trHeight w:val="227"/>
        </w:trPr>
        <w:tc>
          <w:tcPr>
            <w:tcW w:w="10648" w:type="dxa"/>
            <w:gridSpan w:val="13"/>
          </w:tcPr>
          <w:p w:rsidR="00B15B83" w:rsidRPr="00967D13" w:rsidRDefault="00B15B83" w:rsidP="0012378B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67D13">
              <w:rPr>
                <w:rFonts w:ascii="Arial" w:hAnsi="Arial" w:cs="Arial"/>
                <w:sz w:val="18"/>
                <w:szCs w:val="18"/>
              </w:rPr>
              <w:t>W1/ Student zna i rozumie podstawowe zasady odwzorowania układów przestrzennych, w tym elementów maszyn, urządzeń i konstrukcji oraz innych układów technicznych za pomocą graficznej reprezentacji na płaszczyźnie /K_W</w:t>
            </w:r>
            <w:r w:rsidR="00D27AD0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Pr="00967D13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  <w:p w:rsidR="00B15B83" w:rsidRPr="00967D13" w:rsidRDefault="00B15B83" w:rsidP="0012378B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67D13">
              <w:rPr>
                <w:rFonts w:ascii="Arial" w:hAnsi="Arial" w:cs="Arial"/>
                <w:sz w:val="18"/>
                <w:szCs w:val="18"/>
              </w:rPr>
              <w:t>W2/ Student zna podstawowe zasady tworzenia rysunkowej dokumentacji technicznej układów technicznych oraz elementów konstrukcyj</w:t>
            </w:r>
            <w:r w:rsidR="00D27AD0">
              <w:rPr>
                <w:rFonts w:ascii="Arial" w:hAnsi="Arial" w:cs="Arial"/>
                <w:sz w:val="18"/>
                <w:szCs w:val="18"/>
              </w:rPr>
              <w:t xml:space="preserve">nych w oparciu o normatywy oraz </w:t>
            </w:r>
            <w:r w:rsidR="00D27AD0" w:rsidRPr="00967D13">
              <w:rPr>
                <w:rFonts w:ascii="Arial" w:hAnsi="Arial" w:cs="Arial"/>
                <w:sz w:val="18"/>
                <w:szCs w:val="18"/>
              </w:rPr>
              <w:t>podstawowe oprogramowanie do wspomagania wykonywania rysunkowej dokumentacji technicznej</w:t>
            </w:r>
            <w:r w:rsidR="00D27AD0">
              <w:rPr>
                <w:rFonts w:ascii="Arial" w:hAnsi="Arial" w:cs="Arial"/>
                <w:sz w:val="18"/>
                <w:szCs w:val="18"/>
              </w:rPr>
              <w:t xml:space="preserve"> /K_W11.</w:t>
            </w:r>
          </w:p>
          <w:p w:rsidR="00B15B83" w:rsidRPr="00967D13" w:rsidRDefault="00B15B83" w:rsidP="0012378B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67D13">
              <w:rPr>
                <w:rFonts w:ascii="Arial" w:hAnsi="Arial" w:cs="Arial"/>
                <w:spacing w:val="-2"/>
                <w:sz w:val="18"/>
                <w:szCs w:val="18"/>
              </w:rPr>
              <w:t>U1/ Student potrafi wykorzystać poznane metody odwzorowania graficznego i restytucji do stworzenia zapisu graficznego elementów maszyn, urządzeń i konstrukcji oraz innych układów technicznych /</w:t>
            </w:r>
            <w:r w:rsidRPr="00967D13">
              <w:rPr>
                <w:rFonts w:ascii="Arial" w:hAnsi="Arial" w:cs="Arial"/>
                <w:sz w:val="18"/>
                <w:szCs w:val="18"/>
              </w:rPr>
              <w:t>K_U</w:t>
            </w:r>
            <w:r w:rsidR="00D27AD0">
              <w:rPr>
                <w:rFonts w:ascii="Arial" w:hAnsi="Arial" w:cs="Arial"/>
                <w:sz w:val="18"/>
                <w:szCs w:val="18"/>
              </w:rPr>
              <w:t>04.</w:t>
            </w:r>
          </w:p>
          <w:p w:rsidR="00B15B83" w:rsidRPr="00967D13" w:rsidRDefault="00B15B83" w:rsidP="0012378B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67D13">
              <w:rPr>
                <w:rFonts w:ascii="Arial" w:hAnsi="Arial" w:cs="Arial"/>
                <w:spacing w:val="-2"/>
                <w:sz w:val="18"/>
                <w:szCs w:val="18"/>
              </w:rPr>
              <w:t>U2/ Student potrafi posłużyć się właściwym sposobem odwzorowania graficznego do wykonania dokumentacji technicznej pojedynczego elementu lub grupy elementów w postaci złożenia podzespołu lub zespołu /K_U</w:t>
            </w:r>
            <w:r w:rsidR="00D27AD0">
              <w:rPr>
                <w:rFonts w:ascii="Arial" w:hAnsi="Arial" w:cs="Arial"/>
                <w:spacing w:val="-2"/>
                <w:sz w:val="18"/>
                <w:szCs w:val="18"/>
              </w:rPr>
              <w:t>08.</w:t>
            </w:r>
          </w:p>
          <w:p w:rsidR="00B15B83" w:rsidRPr="00967D13" w:rsidRDefault="00B15B83" w:rsidP="0012378B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67D13">
              <w:rPr>
                <w:rFonts w:ascii="Arial" w:hAnsi="Arial" w:cs="Arial"/>
                <w:spacing w:val="-2"/>
                <w:sz w:val="18"/>
                <w:szCs w:val="18"/>
              </w:rPr>
              <w:t>U3/ Student potrafi odczytać oraz określić rodzaj i dokonać klasyfikacji elementów odwzorowanych za pomocą rysunku wykonawczego złożeniowego lub zestawieniowego /</w:t>
            </w:r>
            <w:proofErr w:type="spellStart"/>
            <w:r w:rsidRPr="00967D13">
              <w:rPr>
                <w:rFonts w:ascii="Arial" w:hAnsi="Arial" w:cs="Arial"/>
                <w:spacing w:val="-2"/>
                <w:sz w:val="18"/>
                <w:szCs w:val="18"/>
              </w:rPr>
              <w:t>K_U</w:t>
            </w:r>
            <w:proofErr w:type="spellEnd"/>
            <w:r w:rsidRPr="00967D13">
              <w:rPr>
                <w:rFonts w:ascii="Arial" w:hAnsi="Arial" w:cs="Arial"/>
                <w:spacing w:val="-2"/>
                <w:sz w:val="18"/>
                <w:szCs w:val="18"/>
              </w:rPr>
              <w:t>......</w:t>
            </w:r>
          </w:p>
          <w:p w:rsidR="00B15B83" w:rsidRPr="00967D13" w:rsidRDefault="00B15B83" w:rsidP="0012378B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67D13">
              <w:rPr>
                <w:rFonts w:ascii="Arial" w:hAnsi="Arial" w:cs="Arial"/>
                <w:spacing w:val="-2"/>
                <w:sz w:val="18"/>
                <w:szCs w:val="18"/>
              </w:rPr>
              <w:t>U4/ Student zna podstawy posługiwania się oprogramowaniem komp</w:t>
            </w:r>
            <w:r w:rsidR="0012378B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  <w:r w:rsidRPr="00967D13">
              <w:rPr>
                <w:rFonts w:ascii="Arial" w:hAnsi="Arial" w:cs="Arial"/>
                <w:spacing w:val="-2"/>
                <w:sz w:val="18"/>
                <w:szCs w:val="18"/>
              </w:rPr>
              <w:t xml:space="preserve"> do wspomagania tworzenia dokumentacji technicznej /</w:t>
            </w:r>
            <w:proofErr w:type="spellStart"/>
            <w:r w:rsidRPr="00967D13">
              <w:rPr>
                <w:rFonts w:ascii="Arial" w:hAnsi="Arial" w:cs="Arial"/>
                <w:spacing w:val="-2"/>
                <w:sz w:val="18"/>
                <w:szCs w:val="18"/>
              </w:rPr>
              <w:t>K_U</w:t>
            </w:r>
            <w:proofErr w:type="spellEnd"/>
            <w:r w:rsidRPr="00967D13">
              <w:rPr>
                <w:rFonts w:ascii="Arial" w:hAnsi="Arial" w:cs="Arial"/>
                <w:spacing w:val="-2"/>
                <w:sz w:val="18"/>
                <w:szCs w:val="18"/>
              </w:rPr>
              <w:t>......</w:t>
            </w:r>
          </w:p>
          <w:p w:rsidR="00B15B83" w:rsidRPr="00967D13" w:rsidRDefault="00B15B83" w:rsidP="0012378B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67D13">
              <w:rPr>
                <w:rFonts w:ascii="Arial" w:hAnsi="Arial" w:cs="Arial"/>
                <w:spacing w:val="-2"/>
                <w:sz w:val="18"/>
                <w:szCs w:val="18"/>
              </w:rPr>
              <w:t>K1 /Student ma świadomość odpowiedzialności za pracę własną /K_K</w:t>
            </w:r>
            <w:r w:rsidR="00D27AD0">
              <w:rPr>
                <w:rFonts w:ascii="Arial" w:hAnsi="Arial" w:cs="Arial"/>
                <w:spacing w:val="-2"/>
                <w:sz w:val="18"/>
                <w:szCs w:val="18"/>
              </w:rPr>
              <w:t>04.</w:t>
            </w:r>
          </w:p>
          <w:p w:rsidR="00D27AD0" w:rsidRPr="00D27AD0" w:rsidRDefault="00B15B83" w:rsidP="00D27AD0">
            <w:pPr>
              <w:ind w:left="284" w:hanging="284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67D13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K2 /Rozumie potrzebę i zna możliwości ciągłego dokształcania się (studia II i III stopnia, studia podyplomowe, kursy) - podnoszenia kompetencji zawodowych, osobistych i społecznych /K_K</w:t>
            </w:r>
            <w:r w:rsidR="00D27AD0">
              <w:rPr>
                <w:rFonts w:ascii="Arial" w:hAnsi="Arial" w:cs="Arial"/>
                <w:spacing w:val="-2"/>
                <w:sz w:val="18"/>
                <w:szCs w:val="18"/>
              </w:rPr>
              <w:t>07.</w:t>
            </w:r>
          </w:p>
        </w:tc>
      </w:tr>
      <w:tr w:rsidR="000F0C7E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0F0C7E" w:rsidRPr="0089042A" w:rsidRDefault="00577463" w:rsidP="007C0C5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Metody i kryteria oceniania:</w:t>
            </w:r>
          </w:p>
        </w:tc>
      </w:tr>
      <w:tr w:rsidR="000F0C7E" w:rsidRPr="0089042A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:rsidR="00B51D57" w:rsidRPr="00967D13" w:rsidRDefault="00B51D57" w:rsidP="00340209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1D6B">
              <w:rPr>
                <w:rFonts w:ascii="Arial" w:hAnsi="Arial" w:cs="Arial"/>
                <w:b/>
                <w:sz w:val="18"/>
                <w:szCs w:val="18"/>
              </w:rPr>
              <w:t xml:space="preserve">Warunkiem zaliczenia </w:t>
            </w:r>
            <w:r w:rsidR="00091D6B">
              <w:rPr>
                <w:rFonts w:ascii="Arial" w:hAnsi="Arial" w:cs="Arial"/>
                <w:b/>
                <w:sz w:val="18"/>
                <w:szCs w:val="18"/>
              </w:rPr>
              <w:t>ćwiczeń audytoryjnych</w:t>
            </w:r>
            <w:r w:rsidRPr="00967D13">
              <w:rPr>
                <w:rFonts w:ascii="Arial" w:hAnsi="Arial" w:cs="Arial"/>
                <w:sz w:val="18"/>
                <w:szCs w:val="18"/>
              </w:rPr>
              <w:t xml:space="preserve"> jest uzyskanie pozytywnych ocen z realizacji </w:t>
            </w:r>
            <w:r w:rsidR="00091D6B">
              <w:rPr>
                <w:rFonts w:ascii="Arial" w:hAnsi="Arial" w:cs="Arial"/>
                <w:sz w:val="18"/>
                <w:szCs w:val="18"/>
              </w:rPr>
              <w:t xml:space="preserve">poszczególnych </w:t>
            </w:r>
            <w:r w:rsidRPr="00967D13">
              <w:rPr>
                <w:rFonts w:ascii="Arial" w:hAnsi="Arial" w:cs="Arial"/>
                <w:sz w:val="18"/>
                <w:szCs w:val="18"/>
              </w:rPr>
              <w:t xml:space="preserve">zadań </w:t>
            </w:r>
            <w:r w:rsidR="00091D6B">
              <w:rPr>
                <w:rFonts w:ascii="Arial" w:hAnsi="Arial" w:cs="Arial"/>
                <w:sz w:val="18"/>
                <w:szCs w:val="18"/>
              </w:rPr>
              <w:t xml:space="preserve">zlecanych </w:t>
            </w:r>
            <w:r w:rsidRPr="00967D13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="00091D6B">
              <w:rPr>
                <w:rFonts w:ascii="Arial" w:hAnsi="Arial" w:cs="Arial"/>
                <w:sz w:val="18"/>
                <w:szCs w:val="18"/>
              </w:rPr>
              <w:t>trakcie</w:t>
            </w:r>
            <w:r w:rsidRPr="00967D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1D6B">
              <w:rPr>
                <w:rFonts w:ascii="Arial" w:hAnsi="Arial" w:cs="Arial"/>
                <w:sz w:val="18"/>
                <w:szCs w:val="18"/>
              </w:rPr>
              <w:t>zajęć</w:t>
            </w:r>
            <w:r w:rsidRPr="00967D13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091D6B">
              <w:rPr>
                <w:rFonts w:ascii="Arial" w:hAnsi="Arial" w:cs="Arial"/>
                <w:sz w:val="18"/>
                <w:szCs w:val="18"/>
              </w:rPr>
              <w:t>z</w:t>
            </w:r>
            <w:r w:rsidRPr="00967D13">
              <w:rPr>
                <w:rFonts w:ascii="Arial" w:hAnsi="Arial" w:cs="Arial"/>
                <w:sz w:val="18"/>
                <w:szCs w:val="18"/>
              </w:rPr>
              <w:t>ada</w:t>
            </w:r>
            <w:r w:rsidR="00091D6B">
              <w:rPr>
                <w:rFonts w:ascii="Arial" w:hAnsi="Arial" w:cs="Arial"/>
                <w:sz w:val="18"/>
                <w:szCs w:val="18"/>
              </w:rPr>
              <w:t>nia</w:t>
            </w:r>
            <w:r w:rsidRPr="00967D13">
              <w:rPr>
                <w:rFonts w:ascii="Arial" w:hAnsi="Arial" w:cs="Arial"/>
                <w:sz w:val="18"/>
                <w:szCs w:val="18"/>
              </w:rPr>
              <w:t xml:space="preserve"> rysunkow</w:t>
            </w:r>
            <w:r w:rsidR="00091D6B">
              <w:rPr>
                <w:rFonts w:ascii="Arial" w:hAnsi="Arial" w:cs="Arial"/>
                <w:sz w:val="18"/>
                <w:szCs w:val="18"/>
              </w:rPr>
              <w:t>e</w:t>
            </w:r>
            <w:r w:rsidRPr="00967D13">
              <w:rPr>
                <w:rFonts w:ascii="Arial" w:hAnsi="Arial" w:cs="Arial"/>
                <w:sz w:val="18"/>
                <w:szCs w:val="18"/>
              </w:rPr>
              <w:t xml:space="preserve"> w ramach prac domowych).</w:t>
            </w:r>
          </w:p>
          <w:p w:rsidR="00091D6B" w:rsidRPr="00091D6B" w:rsidRDefault="00091D6B" w:rsidP="0034020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91D6B">
              <w:rPr>
                <w:rFonts w:ascii="Arial" w:hAnsi="Arial" w:cs="Arial"/>
                <w:b/>
                <w:bCs/>
                <w:sz w:val="18"/>
                <w:szCs w:val="18"/>
              </w:rPr>
              <w:t>Warunkiem zaliczenia przedmiotu</w:t>
            </w:r>
            <w:r w:rsidRPr="00091D6B">
              <w:rPr>
                <w:rFonts w:ascii="Arial" w:hAnsi="Arial" w:cs="Arial"/>
                <w:sz w:val="18"/>
                <w:szCs w:val="18"/>
              </w:rPr>
              <w:t xml:space="preserve"> jest uzyskanie pozytywnej oceny z zaliczenia ćwiczeń audytoryjnych i pisemnego kolokwium </w:t>
            </w:r>
            <w:r w:rsidRPr="00967D13">
              <w:rPr>
                <w:rFonts w:ascii="Arial" w:hAnsi="Arial" w:cs="Arial"/>
                <w:sz w:val="18"/>
                <w:szCs w:val="18"/>
              </w:rPr>
              <w:t>obejmującego całość programu przedmiotu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091D6B">
              <w:rPr>
                <w:rFonts w:ascii="Arial" w:hAnsi="Arial" w:cs="Arial"/>
                <w:sz w:val="18"/>
                <w:szCs w:val="18"/>
              </w:rPr>
              <w:t>zawierającego pytania otwarte lub/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091D6B">
              <w:rPr>
                <w:rFonts w:ascii="Arial" w:hAnsi="Arial" w:cs="Arial"/>
                <w:sz w:val="18"/>
                <w:szCs w:val="18"/>
              </w:rPr>
              <w:t xml:space="preserve"> testowe </w:t>
            </w:r>
            <w:r w:rsidRPr="00091D6B">
              <w:rPr>
                <w:rFonts w:ascii="Arial" w:hAnsi="Arial" w:cs="Arial"/>
                <w:bCs/>
                <w:sz w:val="18"/>
                <w:szCs w:val="18"/>
              </w:rPr>
              <w:t>wielokrotnego wyboru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091D6B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B51D57" w:rsidRPr="00967D13" w:rsidRDefault="00B51D57" w:rsidP="003402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1D6B">
              <w:rPr>
                <w:rFonts w:ascii="Arial" w:hAnsi="Arial" w:cs="Arial"/>
                <w:b/>
                <w:sz w:val="18"/>
                <w:szCs w:val="18"/>
              </w:rPr>
              <w:t>Osiągnięcie efektów</w:t>
            </w:r>
            <w:r w:rsidRPr="00967D13">
              <w:rPr>
                <w:rFonts w:ascii="Arial" w:hAnsi="Arial" w:cs="Arial"/>
                <w:sz w:val="18"/>
                <w:szCs w:val="18"/>
              </w:rPr>
              <w:t xml:space="preserve"> uczenia się weryfikowane jest następująco:</w:t>
            </w:r>
          </w:p>
          <w:p w:rsidR="00B51D57" w:rsidRPr="00967D13" w:rsidRDefault="00B51D57" w:rsidP="00340209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7D13">
              <w:rPr>
                <w:rFonts w:ascii="Arial" w:hAnsi="Arial" w:cs="Arial"/>
                <w:sz w:val="18"/>
                <w:szCs w:val="18"/>
              </w:rPr>
              <w:t>efekty z kategorii wiedzy W1 i W2 weryfikowane są na kolokwium,</w:t>
            </w:r>
          </w:p>
          <w:p w:rsidR="00B51D57" w:rsidRPr="00967D13" w:rsidRDefault="00B51D57" w:rsidP="00340209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7D13">
              <w:rPr>
                <w:rFonts w:ascii="Arial" w:hAnsi="Arial" w:cs="Arial"/>
                <w:sz w:val="18"/>
                <w:szCs w:val="18"/>
              </w:rPr>
              <w:t>efekty z kategorii umiejętności, U1, U2, U3 i U4 oraz efekt W3 weryfikowane są w trakcie ćwiczeń audytoryjnych i prac domowych w formie zadań rysunkowych oraz w pewnym zakresie na kolokwium,</w:t>
            </w:r>
          </w:p>
          <w:p w:rsidR="00B51D57" w:rsidRPr="00967D13" w:rsidRDefault="00B51D57" w:rsidP="00340209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142"/>
              <w:contextualSpacing w:val="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67D13">
              <w:rPr>
                <w:rFonts w:ascii="Arial" w:hAnsi="Arial" w:cs="Arial"/>
                <w:sz w:val="18"/>
                <w:szCs w:val="18"/>
              </w:rPr>
              <w:t>efekty z kategorii kompetencji społecznych K1, K2 weryfikowane są w trakcie ćwiczeń audytoryjnych.</w:t>
            </w:r>
          </w:p>
          <w:p w:rsidR="00B51D57" w:rsidRDefault="00B51D57" w:rsidP="00340209">
            <w:pPr>
              <w:autoSpaceDE w:val="0"/>
              <w:autoSpaceDN w:val="0"/>
              <w:adjustRightInd w:val="0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7D13">
              <w:rPr>
                <w:rFonts w:ascii="Arial" w:hAnsi="Arial" w:cs="Arial"/>
                <w:sz w:val="18"/>
                <w:szCs w:val="18"/>
              </w:rPr>
              <w:t>Oceny osiągnięcia zakładanych efektów uczenia się:</w:t>
            </w:r>
          </w:p>
          <w:p w:rsidR="00B51D57" w:rsidRPr="00920474" w:rsidRDefault="00B51D57" w:rsidP="00340209">
            <w:pPr>
              <w:autoSpaceDE w:val="0"/>
              <w:autoSpaceDN w:val="0"/>
              <w:adjustRightInd w:val="0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474">
              <w:rPr>
                <w:rFonts w:ascii="Arial" w:hAnsi="Arial" w:cs="Arial"/>
                <w:sz w:val="18"/>
                <w:szCs w:val="18"/>
              </w:rPr>
              <w:t xml:space="preserve">Ocenę </w:t>
            </w:r>
            <w:r w:rsidRPr="00340209">
              <w:rPr>
                <w:rFonts w:ascii="Arial" w:hAnsi="Arial" w:cs="Arial"/>
                <w:b/>
                <w:sz w:val="18"/>
                <w:szCs w:val="18"/>
              </w:rPr>
              <w:t>bardzo dobrą</w:t>
            </w:r>
            <w:r w:rsidRPr="00920474">
              <w:rPr>
                <w:rFonts w:ascii="Arial" w:hAnsi="Arial" w:cs="Arial"/>
                <w:sz w:val="18"/>
                <w:szCs w:val="18"/>
              </w:rPr>
              <w:t xml:space="preserve"> otrzymuje student, który osiągnął zakładane efekty uczenia się  na poziomie 91-100%.</w:t>
            </w:r>
          </w:p>
          <w:p w:rsidR="00B51D57" w:rsidRPr="00920474" w:rsidRDefault="00B51D57" w:rsidP="00340209">
            <w:pPr>
              <w:autoSpaceDE w:val="0"/>
              <w:autoSpaceDN w:val="0"/>
              <w:adjustRightInd w:val="0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474">
              <w:rPr>
                <w:rFonts w:ascii="Arial" w:hAnsi="Arial" w:cs="Arial"/>
                <w:sz w:val="18"/>
                <w:szCs w:val="18"/>
              </w:rPr>
              <w:t xml:space="preserve">Ocenę </w:t>
            </w:r>
            <w:r w:rsidRPr="00340209">
              <w:rPr>
                <w:rFonts w:ascii="Arial" w:hAnsi="Arial" w:cs="Arial"/>
                <w:b/>
                <w:sz w:val="18"/>
                <w:szCs w:val="18"/>
              </w:rPr>
              <w:t>dobrą plus</w:t>
            </w:r>
            <w:r w:rsidRPr="00920474">
              <w:rPr>
                <w:rFonts w:ascii="Arial" w:hAnsi="Arial" w:cs="Arial"/>
                <w:sz w:val="18"/>
                <w:szCs w:val="18"/>
              </w:rPr>
              <w:t xml:space="preserve"> otrzymuje student który osiągnął zakładane efekty uczenia się na poziomie 81-90%.</w:t>
            </w:r>
          </w:p>
          <w:p w:rsidR="00B51D57" w:rsidRPr="00920474" w:rsidRDefault="00B51D57" w:rsidP="00340209">
            <w:pPr>
              <w:autoSpaceDE w:val="0"/>
              <w:autoSpaceDN w:val="0"/>
              <w:adjustRightInd w:val="0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474">
              <w:rPr>
                <w:rFonts w:ascii="Arial" w:hAnsi="Arial" w:cs="Arial"/>
                <w:sz w:val="18"/>
                <w:szCs w:val="18"/>
              </w:rPr>
              <w:t xml:space="preserve">Ocenę </w:t>
            </w:r>
            <w:r w:rsidRPr="00340209">
              <w:rPr>
                <w:rFonts w:ascii="Arial" w:hAnsi="Arial" w:cs="Arial"/>
                <w:b/>
                <w:sz w:val="18"/>
                <w:szCs w:val="18"/>
              </w:rPr>
              <w:t>dobrą</w:t>
            </w:r>
            <w:r w:rsidRPr="00920474">
              <w:rPr>
                <w:rFonts w:ascii="Arial" w:hAnsi="Arial" w:cs="Arial"/>
                <w:sz w:val="18"/>
                <w:szCs w:val="18"/>
              </w:rPr>
              <w:t xml:space="preserve"> otrzymuje student, który osiągnął zakładane efekty uczenia się na poziomie 71-80%.</w:t>
            </w:r>
          </w:p>
          <w:p w:rsidR="00B51D57" w:rsidRPr="00920474" w:rsidRDefault="00B51D57" w:rsidP="00340209">
            <w:pPr>
              <w:autoSpaceDE w:val="0"/>
              <w:autoSpaceDN w:val="0"/>
              <w:adjustRightInd w:val="0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474">
              <w:rPr>
                <w:rFonts w:ascii="Arial" w:hAnsi="Arial" w:cs="Arial"/>
                <w:sz w:val="18"/>
                <w:szCs w:val="18"/>
              </w:rPr>
              <w:t xml:space="preserve">Ocenę </w:t>
            </w:r>
            <w:r w:rsidRPr="00340209">
              <w:rPr>
                <w:rFonts w:ascii="Arial" w:hAnsi="Arial" w:cs="Arial"/>
                <w:b/>
                <w:sz w:val="18"/>
                <w:szCs w:val="18"/>
              </w:rPr>
              <w:t>dostateczną plus</w:t>
            </w:r>
            <w:r w:rsidRPr="00920474">
              <w:rPr>
                <w:rFonts w:ascii="Arial" w:hAnsi="Arial" w:cs="Arial"/>
                <w:sz w:val="18"/>
                <w:szCs w:val="18"/>
              </w:rPr>
              <w:t xml:space="preserve"> otrzymuje student, który osiągnął zakładane efekty uczenia się na poziomie 61-70%.</w:t>
            </w:r>
          </w:p>
          <w:p w:rsidR="00B51D57" w:rsidRPr="00920474" w:rsidRDefault="00B51D57" w:rsidP="00340209">
            <w:pPr>
              <w:autoSpaceDE w:val="0"/>
              <w:autoSpaceDN w:val="0"/>
              <w:adjustRightInd w:val="0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0474">
              <w:rPr>
                <w:rFonts w:ascii="Arial" w:hAnsi="Arial" w:cs="Arial"/>
                <w:sz w:val="18"/>
                <w:szCs w:val="18"/>
              </w:rPr>
              <w:t xml:space="preserve">Ocenę </w:t>
            </w:r>
            <w:r w:rsidRPr="00340209">
              <w:rPr>
                <w:rFonts w:ascii="Arial" w:hAnsi="Arial" w:cs="Arial"/>
                <w:b/>
                <w:sz w:val="18"/>
                <w:szCs w:val="18"/>
              </w:rPr>
              <w:t>dostateczną</w:t>
            </w:r>
            <w:r w:rsidRPr="00920474">
              <w:rPr>
                <w:rFonts w:ascii="Arial" w:hAnsi="Arial" w:cs="Arial"/>
                <w:sz w:val="18"/>
                <w:szCs w:val="18"/>
              </w:rPr>
              <w:t xml:space="preserve"> otrzymuje student, który osiągnął zakładane efekty uczenia się na poziomie 51-60%.</w:t>
            </w:r>
          </w:p>
          <w:p w:rsidR="00B51D57" w:rsidRPr="00340209" w:rsidRDefault="00B51D57" w:rsidP="00340209">
            <w:pPr>
              <w:autoSpaceDE w:val="0"/>
              <w:autoSpaceDN w:val="0"/>
              <w:adjustRightInd w:val="0"/>
              <w:ind w:left="284"/>
              <w:jc w:val="both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340209">
              <w:rPr>
                <w:rFonts w:ascii="Arial" w:hAnsi="Arial" w:cs="Arial"/>
                <w:spacing w:val="-6"/>
                <w:sz w:val="18"/>
                <w:szCs w:val="18"/>
              </w:rPr>
              <w:t xml:space="preserve">Ocenę </w:t>
            </w:r>
            <w:r w:rsidRPr="00340209">
              <w:rPr>
                <w:rFonts w:ascii="Arial" w:hAnsi="Arial" w:cs="Arial"/>
                <w:b/>
                <w:spacing w:val="-6"/>
                <w:sz w:val="18"/>
                <w:szCs w:val="18"/>
              </w:rPr>
              <w:t>niedostateczną</w:t>
            </w:r>
            <w:r w:rsidRPr="00340209">
              <w:rPr>
                <w:rFonts w:ascii="Arial" w:hAnsi="Arial" w:cs="Arial"/>
                <w:spacing w:val="-6"/>
                <w:sz w:val="18"/>
                <w:szCs w:val="18"/>
              </w:rPr>
              <w:t xml:space="preserve"> otrzymuje student, który osiągnął zakładane efekty uczenia się na</w:t>
            </w:r>
            <w:r w:rsidR="00340209" w:rsidRPr="00340209">
              <w:rPr>
                <w:rFonts w:ascii="Arial" w:hAnsi="Arial" w:cs="Arial"/>
                <w:spacing w:val="-6"/>
                <w:sz w:val="18"/>
                <w:szCs w:val="18"/>
              </w:rPr>
              <w:t xml:space="preserve"> poziomie równym lub niższym niż</w:t>
            </w:r>
            <w:r w:rsidRPr="00340209">
              <w:rPr>
                <w:rFonts w:ascii="Arial" w:hAnsi="Arial" w:cs="Arial"/>
                <w:spacing w:val="-6"/>
                <w:sz w:val="18"/>
                <w:szCs w:val="18"/>
              </w:rPr>
              <w:t xml:space="preserve"> 50%.</w:t>
            </w:r>
          </w:p>
          <w:p w:rsidR="00D01819" w:rsidRPr="001A498D" w:rsidRDefault="00E702C6" w:rsidP="0012378B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40209">
              <w:rPr>
                <w:rFonts w:ascii="Arial" w:hAnsi="Arial" w:cs="Arial"/>
                <w:sz w:val="18"/>
                <w:szCs w:val="18"/>
              </w:rPr>
              <w:t>Na końcową ocenę składają się</w:t>
            </w:r>
            <w:r w:rsidR="00AC36E4" w:rsidRPr="00340209">
              <w:rPr>
                <w:rFonts w:ascii="Arial" w:hAnsi="Arial" w:cs="Arial"/>
                <w:sz w:val="18"/>
                <w:szCs w:val="18"/>
              </w:rPr>
              <w:t>:</w:t>
            </w:r>
            <w:r w:rsidRPr="00340209">
              <w:rPr>
                <w:rFonts w:ascii="Arial" w:hAnsi="Arial" w:cs="Arial"/>
                <w:sz w:val="18"/>
                <w:szCs w:val="18"/>
              </w:rPr>
              <w:t xml:space="preserve"> oce</w:t>
            </w:r>
            <w:r w:rsidR="00AC36E4" w:rsidRPr="00340209">
              <w:rPr>
                <w:rFonts w:ascii="Arial" w:hAnsi="Arial" w:cs="Arial"/>
                <w:sz w:val="18"/>
                <w:szCs w:val="18"/>
              </w:rPr>
              <w:t>na</w:t>
            </w:r>
            <w:r w:rsidRPr="00340209">
              <w:rPr>
                <w:rFonts w:ascii="Arial" w:hAnsi="Arial" w:cs="Arial"/>
                <w:sz w:val="18"/>
                <w:szCs w:val="18"/>
              </w:rPr>
              <w:t xml:space="preserve"> uzyskan</w:t>
            </w:r>
            <w:r w:rsidR="00AC36E4" w:rsidRPr="00340209">
              <w:rPr>
                <w:rFonts w:ascii="Arial" w:hAnsi="Arial" w:cs="Arial"/>
                <w:sz w:val="18"/>
                <w:szCs w:val="18"/>
              </w:rPr>
              <w:t>a</w:t>
            </w:r>
            <w:r w:rsidRPr="003402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0209">
              <w:rPr>
                <w:rFonts w:ascii="Arial" w:hAnsi="Arial" w:cs="Arial"/>
                <w:sz w:val="18"/>
                <w:szCs w:val="18"/>
              </w:rPr>
              <w:t>z kolokwium</w:t>
            </w:r>
            <w:r w:rsidRPr="00340209">
              <w:rPr>
                <w:rFonts w:ascii="Arial" w:hAnsi="Arial" w:cs="Arial"/>
                <w:sz w:val="18"/>
                <w:szCs w:val="18"/>
              </w:rPr>
              <w:t>, ocen</w:t>
            </w:r>
            <w:r w:rsidR="00AC36E4" w:rsidRPr="00340209">
              <w:rPr>
                <w:rFonts w:ascii="Arial" w:hAnsi="Arial" w:cs="Arial"/>
                <w:sz w:val="18"/>
                <w:szCs w:val="18"/>
              </w:rPr>
              <w:t>y</w:t>
            </w:r>
            <w:r w:rsidRPr="00340209">
              <w:rPr>
                <w:rFonts w:ascii="Arial" w:hAnsi="Arial" w:cs="Arial"/>
                <w:sz w:val="18"/>
                <w:szCs w:val="18"/>
              </w:rPr>
              <w:t xml:space="preserve"> z ćwiczeń </w:t>
            </w:r>
            <w:r w:rsidR="00340209">
              <w:rPr>
                <w:rFonts w:ascii="Arial" w:hAnsi="Arial" w:cs="Arial"/>
                <w:sz w:val="18"/>
                <w:szCs w:val="18"/>
              </w:rPr>
              <w:t>audytoryjnych</w:t>
            </w:r>
            <w:r w:rsidRPr="00340209">
              <w:rPr>
                <w:rFonts w:ascii="Arial" w:hAnsi="Arial" w:cs="Arial"/>
                <w:sz w:val="18"/>
                <w:szCs w:val="18"/>
              </w:rPr>
              <w:t xml:space="preserve"> oraz zaangażowanie i sposób podejścia studenta do nauki.</w:t>
            </w:r>
          </w:p>
        </w:tc>
      </w:tr>
      <w:tr w:rsidR="000F0C7E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0F0C7E" w:rsidRPr="0089042A" w:rsidRDefault="00077164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Praktyki zawodowe:</w:t>
            </w:r>
          </w:p>
        </w:tc>
      </w:tr>
      <w:tr w:rsidR="000F0C7E" w:rsidRPr="0089042A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:rsidR="000F0C7E" w:rsidRPr="0089042A" w:rsidRDefault="00DC6AEC" w:rsidP="00444D6D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brak</w:t>
            </w:r>
          </w:p>
        </w:tc>
      </w:tr>
      <w:tr w:rsidR="000F0C7E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0F0C7E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studiów</w:t>
            </w:r>
          </w:p>
        </w:tc>
      </w:tr>
      <w:tr w:rsidR="00077164" w:rsidRPr="0089042A" w:rsidTr="00EA59CC">
        <w:sdt>
          <w:sdtPr>
            <w:rPr>
              <w:rFonts w:ascii="Arial" w:hAnsi="Arial" w:cs="Arial"/>
              <w:sz w:val="18"/>
              <w:szCs w:val="18"/>
            </w:rPr>
            <w:id w:val="895630687"/>
            <w:placeholder>
              <w:docPart w:val="DefaultPlaceholder_1082065159"/>
            </w:placeholder>
            <w:dropDownList>
              <w:listItem w:displayText="stacjonarne" w:value="stacjonarne"/>
              <w:listItem w:displayText="niestacjonarne" w:value="niestacjonarne"/>
              <w:listItem w:displayText="nie dotyczy" w:value="nie dotyczy"/>
            </w:dropDownList>
          </w:sdtPr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:rsidR="00077164" w:rsidRPr="0089042A" w:rsidRDefault="00C4469F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9042A">
                  <w:rPr>
                    <w:rFonts w:ascii="Arial" w:hAnsi="Arial" w:cs="Arial"/>
                    <w:sz w:val="18"/>
                    <w:szCs w:val="18"/>
                  </w:rPr>
                  <w:t>stacjonarne</w:t>
                </w:r>
              </w:p>
            </w:tc>
          </w:sdtContent>
        </w:sdt>
      </w:tr>
      <w:tr w:rsidR="00077164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077164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studiów</w:t>
            </w:r>
          </w:p>
        </w:tc>
      </w:tr>
      <w:tr w:rsidR="00077164" w:rsidRPr="0089042A" w:rsidTr="00EA59CC">
        <w:sdt>
          <w:sdtPr>
            <w:rPr>
              <w:rFonts w:ascii="Arial" w:hAnsi="Arial" w:cs="Arial"/>
              <w:sz w:val="18"/>
              <w:szCs w:val="18"/>
            </w:rPr>
            <w:id w:val="1317610886"/>
            <w:placeholder>
              <w:docPart w:val="DefaultPlaceholder_1082065159"/>
            </w:placeholder>
            <w:dropDownList>
              <w:listItem w:displayText="I stopnia" w:value="I stopnia"/>
              <w:listItem w:displayText="II stopnia" w:value="II stopnia"/>
              <w:listItem w:displayText="III stopnia" w:value="III stopnia"/>
              <w:listItem w:displayText="jednolity magisterskie" w:value="jednolity magisterskie"/>
              <w:listItem w:displayText="kurs" w:value="kurs"/>
              <w:listItem w:displayText="LLP Erasmus" w:value="LLP Erasmus"/>
              <w:listItem w:displayText="podyplomowe" w:value="podyplomowe"/>
              <w:listItem w:displayText="nie dotyczy" w:value="nie dotyczy"/>
            </w:dropDownList>
          </w:sdtPr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:rsidR="00077164" w:rsidRPr="0089042A" w:rsidRDefault="001A498D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 stopnia</w:t>
                </w:r>
              </w:p>
            </w:tc>
          </w:sdtContent>
        </w:sdt>
      </w:tr>
      <w:tr w:rsidR="00077164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przedmiotu</w:t>
            </w:r>
          </w:p>
        </w:tc>
      </w:tr>
      <w:tr w:rsidR="00077164" w:rsidRPr="0089042A" w:rsidTr="00EA59CC">
        <w:sdt>
          <w:sdtPr>
            <w:rPr>
              <w:rFonts w:ascii="Arial" w:hAnsi="Arial" w:cs="Arial"/>
              <w:sz w:val="18"/>
              <w:szCs w:val="18"/>
            </w:rPr>
            <w:id w:val="-1573196356"/>
            <w:placeholder>
              <w:docPart w:val="DefaultPlaceholder_1082065159"/>
            </w:placeholder>
            <w:dropDownList>
              <w:listItem w:displayText="obowiązkowy" w:value="obowiązkowy"/>
              <w:listItem w:displayText="wybieralny" w:value="wybieralny"/>
              <w:listItem w:displayText="fakultatywny" w:value="fakultatywny"/>
              <w:listItem w:displayText="nie dotyczy" w:value="nie dotyczy"/>
            </w:dropDownList>
          </w:sdtPr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:rsidR="00077164" w:rsidRPr="00814F93" w:rsidRDefault="00C4469F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14F93">
                  <w:rPr>
                    <w:rFonts w:ascii="Arial" w:hAnsi="Arial" w:cs="Arial"/>
                    <w:sz w:val="18"/>
                    <w:szCs w:val="18"/>
                  </w:rPr>
                  <w:t>obowiązkowy</w:t>
                </w:r>
              </w:p>
            </w:tc>
          </w:sdtContent>
        </w:sdt>
      </w:tr>
      <w:tr w:rsidR="00077164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Przedmioty wprowadzające</w:t>
            </w:r>
          </w:p>
        </w:tc>
      </w:tr>
      <w:tr w:rsidR="00077164" w:rsidRPr="0089042A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:rsidR="00AC36E4" w:rsidRPr="00340209" w:rsidRDefault="00340209" w:rsidP="00601B1F">
            <w:pPr>
              <w:numPr>
                <w:ilvl w:val="0"/>
                <w:numId w:val="2"/>
              </w:numPr>
              <w:tabs>
                <w:tab w:val="clear" w:pos="397"/>
              </w:tabs>
              <w:ind w:left="284" w:hanging="284"/>
              <w:rPr>
                <w:rFonts w:ascii="Arial" w:hAnsi="Arial" w:cs="Arial"/>
                <w:iCs/>
                <w:sz w:val="18"/>
                <w:szCs w:val="18"/>
              </w:rPr>
            </w:pPr>
            <w:r w:rsidRPr="00340209">
              <w:rPr>
                <w:rFonts w:ascii="Arial" w:hAnsi="Arial" w:cs="Arial"/>
                <w:b/>
                <w:sz w:val="18"/>
                <w:szCs w:val="18"/>
              </w:rPr>
              <w:t>matematyka</w:t>
            </w:r>
            <w:r w:rsidRPr="00340209">
              <w:rPr>
                <w:rFonts w:ascii="Arial" w:hAnsi="Arial" w:cs="Arial"/>
                <w:sz w:val="18"/>
                <w:szCs w:val="18"/>
              </w:rPr>
              <w:t xml:space="preserve">  / wymagania wstępne: zagadnienia geometrii elementarnej</w:t>
            </w:r>
          </w:p>
        </w:tc>
      </w:tr>
      <w:tr w:rsidR="00077164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Programy</w:t>
            </w:r>
          </w:p>
        </w:tc>
      </w:tr>
      <w:tr w:rsidR="00DC6AEC" w:rsidRPr="0089042A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:rsidR="00DC6AEC" w:rsidRPr="00814F93" w:rsidRDefault="00DC6AEC" w:rsidP="002831A3">
            <w:pPr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 xml:space="preserve">kierunek: </w:t>
            </w:r>
            <w:r w:rsidR="00245055" w:rsidRPr="00814F93">
              <w:rPr>
                <w:rFonts w:ascii="Arial" w:hAnsi="Arial" w:cs="Arial"/>
                <w:sz w:val="18"/>
                <w:szCs w:val="18"/>
              </w:rPr>
              <w:t>inżynieria materiałowa</w:t>
            </w:r>
            <w:r w:rsidR="002831A3" w:rsidRPr="00814F9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9042A" w:rsidRPr="00814F93">
              <w:rPr>
                <w:rFonts w:ascii="Arial" w:hAnsi="Arial" w:cs="Arial"/>
                <w:sz w:val="18"/>
                <w:szCs w:val="18"/>
              </w:rPr>
              <w:t xml:space="preserve">specjalność: </w:t>
            </w:r>
            <w:r w:rsidR="00F862E3" w:rsidRPr="00814F93">
              <w:rPr>
                <w:rFonts w:ascii="Arial" w:hAnsi="Arial" w:cs="Arial"/>
                <w:sz w:val="18"/>
                <w:szCs w:val="18"/>
              </w:rPr>
              <w:t>wszystkie</w:t>
            </w:r>
          </w:p>
        </w:tc>
      </w:tr>
      <w:tr w:rsidR="00DC6AEC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DC6AEC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zajęć liczba godzin/rygor</w:t>
            </w:r>
          </w:p>
        </w:tc>
      </w:tr>
      <w:tr w:rsidR="00CB2126" w:rsidRPr="0089042A" w:rsidTr="007172EA">
        <w:trPr>
          <w:trHeight w:val="227"/>
        </w:trPr>
        <w:tc>
          <w:tcPr>
            <w:tcW w:w="1405" w:type="dxa"/>
            <w:gridSpan w:val="2"/>
            <w:vMerge w:val="restart"/>
          </w:tcPr>
          <w:p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semestr</w:t>
            </w:r>
          </w:p>
        </w:tc>
        <w:tc>
          <w:tcPr>
            <w:tcW w:w="7919" w:type="dxa"/>
            <w:gridSpan w:val="10"/>
          </w:tcPr>
          <w:p w:rsidR="00CB2126" w:rsidRPr="0089042A" w:rsidRDefault="00CB2126" w:rsidP="00D50637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x- egzamin,  + zaliczenie,  # projekt</w:t>
            </w:r>
          </w:p>
        </w:tc>
        <w:tc>
          <w:tcPr>
            <w:tcW w:w="1324" w:type="dxa"/>
            <w:vMerge w:val="restart"/>
          </w:tcPr>
          <w:p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CB2126" w:rsidRPr="0089042A" w:rsidTr="007172EA">
        <w:trPr>
          <w:trHeight w:val="227"/>
        </w:trPr>
        <w:tc>
          <w:tcPr>
            <w:tcW w:w="1405" w:type="dxa"/>
            <w:gridSpan w:val="2"/>
            <w:vMerge/>
          </w:tcPr>
          <w:p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318" w:type="dxa"/>
            <w:gridSpan w:val="3"/>
          </w:tcPr>
          <w:p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wykłady</w:t>
            </w:r>
          </w:p>
        </w:tc>
        <w:tc>
          <w:tcPr>
            <w:tcW w:w="1322" w:type="dxa"/>
          </w:tcPr>
          <w:p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ćwiczenia</w:t>
            </w:r>
          </w:p>
        </w:tc>
        <w:tc>
          <w:tcPr>
            <w:tcW w:w="1324" w:type="dxa"/>
          </w:tcPr>
          <w:p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laboratoria</w:t>
            </w:r>
          </w:p>
        </w:tc>
        <w:tc>
          <w:tcPr>
            <w:tcW w:w="1315" w:type="dxa"/>
            <w:gridSpan w:val="2"/>
          </w:tcPr>
          <w:p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1326" w:type="dxa"/>
            <w:gridSpan w:val="2"/>
          </w:tcPr>
          <w:p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seminarium</w:t>
            </w:r>
          </w:p>
        </w:tc>
        <w:tc>
          <w:tcPr>
            <w:tcW w:w="1324" w:type="dxa"/>
            <w:vMerge/>
          </w:tcPr>
          <w:p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69E" w:rsidRPr="0089042A" w:rsidTr="007172EA">
        <w:trPr>
          <w:trHeight w:val="227"/>
        </w:trPr>
        <w:tc>
          <w:tcPr>
            <w:tcW w:w="1405" w:type="dxa"/>
            <w:gridSpan w:val="2"/>
          </w:tcPr>
          <w:p w:rsidR="000E369E" w:rsidRPr="00814F93" w:rsidRDefault="00465FBB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314" w:type="dxa"/>
          </w:tcPr>
          <w:p w:rsidR="000E369E" w:rsidRPr="00814F93" w:rsidRDefault="00005877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0E36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18" w:type="dxa"/>
            <w:gridSpan w:val="3"/>
          </w:tcPr>
          <w:p w:rsidR="000E369E" w:rsidRPr="00814F93" w:rsidRDefault="00005877" w:rsidP="0000587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0E369E"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22" w:type="dxa"/>
          </w:tcPr>
          <w:p w:rsidR="000E369E" w:rsidRPr="00814F93" w:rsidRDefault="00465FBB" w:rsidP="0000587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05877">
              <w:rPr>
                <w:rFonts w:ascii="Arial" w:hAnsi="Arial" w:cs="Arial"/>
                <w:sz w:val="18"/>
                <w:szCs w:val="18"/>
              </w:rPr>
              <w:t>8</w:t>
            </w:r>
            <w:r w:rsidR="000E369E" w:rsidRPr="00814F93">
              <w:rPr>
                <w:rFonts w:ascii="Arial" w:hAnsi="Arial" w:cs="Arial"/>
                <w:sz w:val="18"/>
                <w:szCs w:val="18"/>
              </w:rPr>
              <w:t xml:space="preserve"> / +</w:t>
            </w:r>
          </w:p>
        </w:tc>
        <w:tc>
          <w:tcPr>
            <w:tcW w:w="1324" w:type="dxa"/>
          </w:tcPr>
          <w:p w:rsidR="000E369E" w:rsidRPr="00814F93" w:rsidRDefault="000E369E" w:rsidP="001325F9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5" w:type="dxa"/>
            <w:gridSpan w:val="2"/>
          </w:tcPr>
          <w:p w:rsidR="000E369E" w:rsidRPr="00814F93" w:rsidRDefault="000E369E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2"/>
          </w:tcPr>
          <w:p w:rsidR="000E369E" w:rsidRPr="00814F93" w:rsidRDefault="000E369E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0E369E" w:rsidRPr="00814F93" w:rsidRDefault="00005877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E369E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0E369E" w:rsidRPr="0089042A" w:rsidRDefault="000E369E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Autor</w:t>
            </w:r>
          </w:p>
        </w:tc>
      </w:tr>
      <w:tr w:rsidR="000E369E" w:rsidRPr="00D735C8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:rsidR="000E369E" w:rsidRPr="00D735C8" w:rsidRDefault="00D735C8" w:rsidP="00005877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D735C8">
              <w:rPr>
                <w:rFonts w:ascii="Arial" w:hAnsi="Arial" w:cs="Arial"/>
                <w:sz w:val="18"/>
                <w:szCs w:val="18"/>
              </w:rPr>
              <w:t xml:space="preserve">dr inż. </w:t>
            </w:r>
            <w:r w:rsidR="00005877">
              <w:rPr>
                <w:rFonts w:ascii="Arial" w:hAnsi="Arial" w:cs="Arial"/>
                <w:sz w:val="18"/>
                <w:szCs w:val="18"/>
              </w:rPr>
              <w:t>Radosław ŁYSZKOWSKI</w:t>
            </w:r>
          </w:p>
        </w:tc>
      </w:tr>
      <w:tr w:rsidR="000E369E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0E369E" w:rsidRPr="0089042A" w:rsidRDefault="000E369E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Bilans ECTS</w:t>
            </w:r>
          </w:p>
        </w:tc>
      </w:tr>
      <w:tr w:rsidR="000E369E" w:rsidRPr="0089042A" w:rsidTr="00A4296F">
        <w:trPr>
          <w:trHeight w:val="293"/>
        </w:trPr>
        <w:tc>
          <w:tcPr>
            <w:tcW w:w="624" w:type="dxa"/>
            <w:vAlign w:val="center"/>
          </w:tcPr>
          <w:p w:rsidR="000E369E" w:rsidRPr="0089042A" w:rsidRDefault="000E369E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155" w:type="dxa"/>
            <w:gridSpan w:val="8"/>
            <w:vAlign w:val="center"/>
          </w:tcPr>
          <w:p w:rsidR="000E369E" w:rsidRPr="0089042A" w:rsidRDefault="000E369E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Aktywność</w:t>
            </w:r>
          </w:p>
        </w:tc>
        <w:tc>
          <w:tcPr>
            <w:tcW w:w="2869" w:type="dxa"/>
            <w:gridSpan w:val="4"/>
            <w:vAlign w:val="center"/>
          </w:tcPr>
          <w:p w:rsidR="000E369E" w:rsidRPr="0089042A" w:rsidRDefault="000E369E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Obciążenie w godz.</w:t>
            </w:r>
          </w:p>
        </w:tc>
      </w:tr>
      <w:tr w:rsidR="000E369E" w:rsidRPr="0089042A" w:rsidTr="007172EA">
        <w:trPr>
          <w:trHeight w:val="227"/>
        </w:trPr>
        <w:tc>
          <w:tcPr>
            <w:tcW w:w="624" w:type="dxa"/>
          </w:tcPr>
          <w:p w:rsidR="000E369E" w:rsidRPr="0089042A" w:rsidRDefault="000E369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0E369E" w:rsidRPr="0089042A" w:rsidRDefault="000E369E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wykładach</w:t>
            </w:r>
          </w:p>
        </w:tc>
        <w:tc>
          <w:tcPr>
            <w:tcW w:w="2869" w:type="dxa"/>
            <w:gridSpan w:val="4"/>
          </w:tcPr>
          <w:p w:rsidR="000E369E" w:rsidRPr="00814F93" w:rsidRDefault="00005877" w:rsidP="00CC764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</w:tr>
      <w:tr w:rsidR="000E369E" w:rsidRPr="0089042A" w:rsidTr="007172EA">
        <w:trPr>
          <w:trHeight w:val="227"/>
        </w:trPr>
        <w:tc>
          <w:tcPr>
            <w:tcW w:w="624" w:type="dxa"/>
          </w:tcPr>
          <w:p w:rsidR="000E369E" w:rsidRPr="0089042A" w:rsidRDefault="000E369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0E369E" w:rsidRPr="0089042A" w:rsidRDefault="000E369E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laboratoriach  </w:t>
            </w:r>
          </w:p>
        </w:tc>
        <w:tc>
          <w:tcPr>
            <w:tcW w:w="2869" w:type="dxa"/>
            <w:gridSpan w:val="4"/>
          </w:tcPr>
          <w:p w:rsidR="000E369E" w:rsidRPr="00814F93" w:rsidRDefault="000E369E" w:rsidP="00BF1FF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E369E" w:rsidRPr="0089042A" w:rsidTr="007172EA">
        <w:trPr>
          <w:trHeight w:val="227"/>
        </w:trPr>
        <w:tc>
          <w:tcPr>
            <w:tcW w:w="624" w:type="dxa"/>
          </w:tcPr>
          <w:p w:rsidR="000E369E" w:rsidRPr="0089042A" w:rsidRDefault="000E369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0E369E" w:rsidRPr="0089042A" w:rsidRDefault="000E369E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ćwiczeniach</w:t>
            </w:r>
          </w:p>
        </w:tc>
        <w:tc>
          <w:tcPr>
            <w:tcW w:w="2869" w:type="dxa"/>
            <w:gridSpan w:val="4"/>
          </w:tcPr>
          <w:p w:rsidR="000E369E" w:rsidRPr="00814F93" w:rsidRDefault="00465FBB" w:rsidP="0000587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005877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</w:tr>
      <w:tr w:rsidR="000E369E" w:rsidRPr="0089042A" w:rsidTr="007172EA">
        <w:trPr>
          <w:trHeight w:val="227"/>
        </w:trPr>
        <w:tc>
          <w:tcPr>
            <w:tcW w:w="624" w:type="dxa"/>
          </w:tcPr>
          <w:p w:rsidR="000E369E" w:rsidRPr="0089042A" w:rsidRDefault="000E369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0E369E" w:rsidRPr="0089042A" w:rsidRDefault="000E369E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seminariach</w:t>
            </w:r>
          </w:p>
        </w:tc>
        <w:tc>
          <w:tcPr>
            <w:tcW w:w="2869" w:type="dxa"/>
            <w:gridSpan w:val="4"/>
          </w:tcPr>
          <w:p w:rsidR="000E369E" w:rsidRPr="00814F93" w:rsidRDefault="000E369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E369E" w:rsidRPr="0089042A" w:rsidTr="007172EA">
        <w:trPr>
          <w:trHeight w:val="227"/>
        </w:trPr>
        <w:tc>
          <w:tcPr>
            <w:tcW w:w="624" w:type="dxa"/>
          </w:tcPr>
          <w:p w:rsidR="000E369E" w:rsidRPr="0089042A" w:rsidRDefault="000E369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0E369E" w:rsidRPr="0089042A" w:rsidRDefault="000E369E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studiowanie tematyki wykładów</w:t>
            </w:r>
          </w:p>
        </w:tc>
        <w:tc>
          <w:tcPr>
            <w:tcW w:w="2869" w:type="dxa"/>
            <w:gridSpan w:val="4"/>
          </w:tcPr>
          <w:p w:rsidR="000E369E" w:rsidRPr="00814F93" w:rsidRDefault="00465FBB" w:rsidP="0000587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005877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0E369E" w:rsidRPr="0089042A" w:rsidTr="007172EA">
        <w:trPr>
          <w:trHeight w:val="227"/>
        </w:trPr>
        <w:tc>
          <w:tcPr>
            <w:tcW w:w="624" w:type="dxa"/>
          </w:tcPr>
          <w:p w:rsidR="000E369E" w:rsidRPr="0089042A" w:rsidRDefault="000E369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0E369E" w:rsidRPr="0089042A" w:rsidRDefault="000E369E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laboratoriów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69" w:type="dxa"/>
            <w:gridSpan w:val="4"/>
          </w:tcPr>
          <w:p w:rsidR="000E369E" w:rsidRPr="00814F93" w:rsidRDefault="000E369E" w:rsidP="007C23E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E369E" w:rsidRPr="0089042A" w:rsidTr="007172EA">
        <w:trPr>
          <w:trHeight w:val="227"/>
        </w:trPr>
        <w:tc>
          <w:tcPr>
            <w:tcW w:w="624" w:type="dxa"/>
          </w:tcPr>
          <w:p w:rsidR="000E369E" w:rsidRPr="0089042A" w:rsidRDefault="000E369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0E369E" w:rsidRPr="0089042A" w:rsidRDefault="000E369E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ćwiczeń</w:t>
            </w:r>
          </w:p>
        </w:tc>
        <w:tc>
          <w:tcPr>
            <w:tcW w:w="2869" w:type="dxa"/>
            <w:gridSpan w:val="4"/>
          </w:tcPr>
          <w:p w:rsidR="000E369E" w:rsidRPr="00814F93" w:rsidRDefault="00005877" w:rsidP="000E369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</w:tr>
      <w:tr w:rsidR="000E369E" w:rsidRPr="0089042A" w:rsidTr="007172EA">
        <w:trPr>
          <w:trHeight w:val="227"/>
        </w:trPr>
        <w:tc>
          <w:tcPr>
            <w:tcW w:w="624" w:type="dxa"/>
          </w:tcPr>
          <w:p w:rsidR="000E369E" w:rsidRPr="0089042A" w:rsidRDefault="000E369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0E369E" w:rsidRPr="0089042A" w:rsidRDefault="000E369E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seminari</w:t>
            </w: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2869" w:type="dxa"/>
            <w:gridSpan w:val="4"/>
          </w:tcPr>
          <w:p w:rsidR="000E369E" w:rsidRPr="00814F93" w:rsidRDefault="000E369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E369E" w:rsidRPr="0089042A" w:rsidTr="007172EA">
        <w:trPr>
          <w:trHeight w:val="227"/>
        </w:trPr>
        <w:tc>
          <w:tcPr>
            <w:tcW w:w="624" w:type="dxa"/>
          </w:tcPr>
          <w:p w:rsidR="000E369E" w:rsidRPr="0089042A" w:rsidRDefault="000E369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0E369E" w:rsidRPr="0089042A" w:rsidRDefault="000E369E" w:rsidP="007172EA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Realizacja projektu </w:t>
            </w:r>
          </w:p>
        </w:tc>
        <w:tc>
          <w:tcPr>
            <w:tcW w:w="2869" w:type="dxa"/>
            <w:gridSpan w:val="4"/>
          </w:tcPr>
          <w:p w:rsidR="000E369E" w:rsidRPr="00814F93" w:rsidRDefault="000E369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E369E" w:rsidRPr="0089042A" w:rsidTr="007172EA">
        <w:trPr>
          <w:trHeight w:val="227"/>
        </w:trPr>
        <w:tc>
          <w:tcPr>
            <w:tcW w:w="624" w:type="dxa"/>
          </w:tcPr>
          <w:p w:rsidR="000E369E" w:rsidRPr="0089042A" w:rsidRDefault="000E369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0E369E" w:rsidRPr="0089042A" w:rsidRDefault="000E369E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konsultacjach</w:t>
            </w:r>
          </w:p>
        </w:tc>
        <w:tc>
          <w:tcPr>
            <w:tcW w:w="2869" w:type="dxa"/>
            <w:gridSpan w:val="4"/>
          </w:tcPr>
          <w:p w:rsidR="000E369E" w:rsidRPr="00814F93" w:rsidRDefault="00005877" w:rsidP="000E369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465FBB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0E369E" w:rsidRPr="0089042A" w:rsidTr="007172EA">
        <w:trPr>
          <w:trHeight w:val="227"/>
        </w:trPr>
        <w:tc>
          <w:tcPr>
            <w:tcW w:w="624" w:type="dxa"/>
          </w:tcPr>
          <w:p w:rsidR="000E369E" w:rsidRPr="0089042A" w:rsidRDefault="000E369E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0E369E" w:rsidRPr="0089042A" w:rsidRDefault="000E369E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Przygotowanie do egzaminu</w:t>
            </w:r>
          </w:p>
        </w:tc>
        <w:tc>
          <w:tcPr>
            <w:tcW w:w="2869" w:type="dxa"/>
            <w:gridSpan w:val="4"/>
          </w:tcPr>
          <w:p w:rsidR="000E369E" w:rsidRPr="00814F93" w:rsidRDefault="000E369E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05877" w:rsidRPr="0089042A" w:rsidTr="007172EA">
        <w:trPr>
          <w:trHeight w:val="227"/>
        </w:trPr>
        <w:tc>
          <w:tcPr>
            <w:tcW w:w="624" w:type="dxa"/>
          </w:tcPr>
          <w:p w:rsidR="00005877" w:rsidRPr="0089042A" w:rsidRDefault="00005877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7155" w:type="dxa"/>
            <w:gridSpan w:val="8"/>
          </w:tcPr>
          <w:p w:rsidR="00005877" w:rsidRPr="005D3F17" w:rsidRDefault="00005877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5D3F17">
              <w:rPr>
                <w:rFonts w:ascii="Arial" w:hAnsi="Arial" w:cs="Arial"/>
                <w:sz w:val="18"/>
                <w:szCs w:val="18"/>
              </w:rPr>
              <w:t>Przygotowanie do zaliczenia</w:t>
            </w:r>
          </w:p>
        </w:tc>
        <w:tc>
          <w:tcPr>
            <w:tcW w:w="2869" w:type="dxa"/>
            <w:gridSpan w:val="4"/>
          </w:tcPr>
          <w:p w:rsidR="00005877" w:rsidRPr="00814F93" w:rsidRDefault="00005877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005877" w:rsidRPr="0089042A" w:rsidTr="007172EA">
        <w:trPr>
          <w:trHeight w:val="227"/>
        </w:trPr>
        <w:tc>
          <w:tcPr>
            <w:tcW w:w="624" w:type="dxa"/>
          </w:tcPr>
          <w:p w:rsidR="00005877" w:rsidRPr="0089042A" w:rsidRDefault="00005877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7155" w:type="dxa"/>
            <w:gridSpan w:val="8"/>
          </w:tcPr>
          <w:p w:rsidR="00005877" w:rsidRPr="0089042A" w:rsidRDefault="00005877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egzaminie </w:t>
            </w:r>
          </w:p>
        </w:tc>
        <w:tc>
          <w:tcPr>
            <w:tcW w:w="2869" w:type="dxa"/>
            <w:gridSpan w:val="4"/>
          </w:tcPr>
          <w:p w:rsidR="00005877" w:rsidRPr="00814F93" w:rsidRDefault="00005877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05877" w:rsidRPr="0089042A" w:rsidTr="007172EA">
        <w:trPr>
          <w:trHeight w:val="227"/>
        </w:trPr>
        <w:tc>
          <w:tcPr>
            <w:tcW w:w="7779" w:type="dxa"/>
            <w:gridSpan w:val="9"/>
          </w:tcPr>
          <w:p w:rsidR="00005877" w:rsidRPr="0089042A" w:rsidRDefault="00005877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</w:tcPr>
          <w:p w:rsidR="00005877" w:rsidRPr="00814F93" w:rsidRDefault="00005877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godz.</w:t>
            </w:r>
          </w:p>
        </w:tc>
        <w:tc>
          <w:tcPr>
            <w:tcW w:w="1436" w:type="dxa"/>
            <w:gridSpan w:val="2"/>
          </w:tcPr>
          <w:p w:rsidR="00005877" w:rsidRPr="00814F93" w:rsidRDefault="00005877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ECTS</w:t>
            </w:r>
          </w:p>
        </w:tc>
      </w:tr>
      <w:tr w:rsidR="00005877" w:rsidRPr="0089042A" w:rsidTr="007172EA">
        <w:trPr>
          <w:trHeight w:val="227"/>
        </w:trPr>
        <w:tc>
          <w:tcPr>
            <w:tcW w:w="7779" w:type="dxa"/>
            <w:gridSpan w:val="9"/>
          </w:tcPr>
          <w:p w:rsidR="00005877" w:rsidRPr="0089042A" w:rsidRDefault="00005877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Sumaryczne obciążenie pracą studenta</w:t>
            </w:r>
          </w:p>
        </w:tc>
        <w:tc>
          <w:tcPr>
            <w:tcW w:w="1433" w:type="dxa"/>
            <w:gridSpan w:val="2"/>
          </w:tcPr>
          <w:p w:rsidR="00005877" w:rsidRPr="00814F93" w:rsidRDefault="00005877" w:rsidP="00D735C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94</w:t>
            </w:r>
          </w:p>
        </w:tc>
        <w:tc>
          <w:tcPr>
            <w:tcW w:w="1436" w:type="dxa"/>
            <w:gridSpan w:val="2"/>
          </w:tcPr>
          <w:p w:rsidR="00005877" w:rsidRPr="00814F93" w:rsidRDefault="00005877" w:rsidP="00CC764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3,0</w:t>
            </w:r>
          </w:p>
        </w:tc>
      </w:tr>
      <w:tr w:rsidR="00005877" w:rsidRPr="0089042A" w:rsidTr="007172EA">
        <w:trPr>
          <w:trHeight w:val="227"/>
        </w:trPr>
        <w:tc>
          <w:tcPr>
            <w:tcW w:w="7779" w:type="dxa"/>
            <w:gridSpan w:val="9"/>
          </w:tcPr>
          <w:p w:rsidR="00005877" w:rsidRPr="0089042A" w:rsidRDefault="00005877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Zajęcia z udziałem nauczycieli: </w:t>
            </w:r>
            <w:r>
              <w:rPr>
                <w:rFonts w:ascii="Arial" w:hAnsi="Arial" w:cs="Arial"/>
                <w:sz w:val="18"/>
                <w:szCs w:val="18"/>
              </w:rPr>
              <w:t>1+2+3+4+9+10+13</w:t>
            </w:r>
          </w:p>
        </w:tc>
        <w:tc>
          <w:tcPr>
            <w:tcW w:w="1433" w:type="dxa"/>
            <w:gridSpan w:val="2"/>
          </w:tcPr>
          <w:p w:rsidR="00005877" w:rsidRPr="00814F93" w:rsidRDefault="00005877" w:rsidP="000E369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436" w:type="dxa"/>
            <w:gridSpan w:val="2"/>
          </w:tcPr>
          <w:p w:rsidR="00005877" w:rsidRPr="00814F93" w:rsidRDefault="00005877" w:rsidP="0000587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814F9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</w:tr>
      <w:tr w:rsidR="00005877" w:rsidRPr="0089042A" w:rsidTr="007172EA">
        <w:trPr>
          <w:trHeight w:val="227"/>
        </w:trPr>
        <w:tc>
          <w:tcPr>
            <w:tcW w:w="7779" w:type="dxa"/>
            <w:gridSpan w:val="9"/>
          </w:tcPr>
          <w:p w:rsidR="00005877" w:rsidRPr="0089042A" w:rsidRDefault="00005877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Zajęcia powiązane z działalnością naukową</w:t>
            </w:r>
          </w:p>
        </w:tc>
        <w:tc>
          <w:tcPr>
            <w:tcW w:w="1433" w:type="dxa"/>
            <w:gridSpan w:val="2"/>
          </w:tcPr>
          <w:p w:rsidR="00005877" w:rsidRPr="00814F93" w:rsidRDefault="00005877" w:rsidP="0000587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64</w:t>
            </w:r>
          </w:p>
        </w:tc>
        <w:tc>
          <w:tcPr>
            <w:tcW w:w="1436" w:type="dxa"/>
            <w:gridSpan w:val="2"/>
          </w:tcPr>
          <w:p w:rsidR="00005877" w:rsidRPr="00814F93" w:rsidRDefault="00005877" w:rsidP="006F64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814F9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</w:tbl>
    <w:p w:rsidR="002D3244" w:rsidRPr="0089042A" w:rsidRDefault="002D3244" w:rsidP="00756EB6">
      <w:pPr>
        <w:tabs>
          <w:tab w:val="center" w:pos="1418"/>
          <w:tab w:val="center" w:pos="8505"/>
        </w:tabs>
        <w:spacing w:before="60"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AUTOR</w:t>
      </w:r>
      <w:r w:rsidRPr="0089042A">
        <w:rPr>
          <w:rFonts w:ascii="Arial" w:hAnsi="Arial" w:cs="Arial"/>
          <w:sz w:val="18"/>
          <w:szCs w:val="18"/>
        </w:rPr>
        <w:tab/>
        <w:t>KIEROWNIK JEDNOSTKI ORGANIZACYJNEJ</w:t>
      </w:r>
    </w:p>
    <w:p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KARTY INFORMACYJNEJ</w:t>
      </w:r>
      <w:r w:rsidRPr="0089042A">
        <w:rPr>
          <w:rFonts w:ascii="Arial" w:hAnsi="Arial" w:cs="Arial"/>
          <w:sz w:val="18"/>
          <w:szCs w:val="18"/>
        </w:rPr>
        <w:tab/>
        <w:t>ODPOWIEDZIALNEJ ZA PRZEDMIOT</w:t>
      </w:r>
      <w:r w:rsidRPr="0089042A">
        <w:rPr>
          <w:rFonts w:ascii="Arial" w:hAnsi="Arial" w:cs="Arial"/>
          <w:sz w:val="18"/>
          <w:szCs w:val="18"/>
        </w:rPr>
        <w:tab/>
      </w:r>
    </w:p>
    <w:p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</w:p>
    <w:p w:rsidR="002D3244" w:rsidRPr="00BF1FF2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</w:r>
      <w:r w:rsidR="00D735C8" w:rsidRPr="00005877">
        <w:rPr>
          <w:rFonts w:ascii="Arial" w:hAnsi="Arial" w:cs="Arial"/>
          <w:i/>
          <w:sz w:val="18"/>
          <w:szCs w:val="18"/>
          <w:lang w:val="en-US"/>
        </w:rPr>
        <w:t xml:space="preserve">dr inż. </w:t>
      </w:r>
      <w:r w:rsidR="00005877" w:rsidRPr="00005877">
        <w:rPr>
          <w:rFonts w:ascii="Arial" w:hAnsi="Arial" w:cs="Arial"/>
          <w:i/>
          <w:sz w:val="18"/>
          <w:szCs w:val="18"/>
        </w:rPr>
        <w:t>Radosł</w:t>
      </w:r>
      <w:r w:rsidR="00005877">
        <w:rPr>
          <w:rFonts w:ascii="Arial" w:hAnsi="Arial" w:cs="Arial"/>
          <w:i/>
          <w:sz w:val="18"/>
          <w:szCs w:val="18"/>
        </w:rPr>
        <w:t>aw ŁYSZKOWSKI</w:t>
      </w:r>
      <w:r w:rsidRPr="00005877">
        <w:rPr>
          <w:rFonts w:ascii="Arial" w:hAnsi="Arial" w:cs="Arial"/>
          <w:i/>
          <w:sz w:val="18"/>
          <w:szCs w:val="18"/>
        </w:rPr>
        <w:tab/>
      </w:r>
      <w:r w:rsidR="00D735C8" w:rsidRPr="00005877">
        <w:rPr>
          <w:rFonts w:ascii="Arial" w:hAnsi="Arial" w:cs="Arial"/>
          <w:i/>
          <w:sz w:val="18"/>
          <w:szCs w:val="18"/>
        </w:rPr>
        <w:t xml:space="preserve">prof. dr hab. inż. </w:t>
      </w:r>
      <w:r w:rsidR="00005877">
        <w:rPr>
          <w:rFonts w:ascii="Arial" w:hAnsi="Arial" w:cs="Arial"/>
          <w:i/>
          <w:sz w:val="18"/>
          <w:szCs w:val="18"/>
        </w:rPr>
        <w:t>Tomasz</w:t>
      </w:r>
      <w:r w:rsidR="00A30629">
        <w:rPr>
          <w:rFonts w:ascii="Arial" w:hAnsi="Arial" w:cs="Arial"/>
          <w:i/>
          <w:sz w:val="18"/>
          <w:szCs w:val="18"/>
        </w:rPr>
        <w:t xml:space="preserve"> </w:t>
      </w:r>
      <w:bookmarkStart w:id="0" w:name="_GoBack"/>
      <w:bookmarkEnd w:id="0"/>
      <w:r w:rsidR="00005877">
        <w:rPr>
          <w:rFonts w:ascii="Arial" w:hAnsi="Arial" w:cs="Arial"/>
          <w:i/>
          <w:sz w:val="18"/>
          <w:szCs w:val="18"/>
        </w:rPr>
        <w:t>CZUJKO</w:t>
      </w:r>
    </w:p>
    <w:sectPr w:rsidR="002D3244" w:rsidRPr="00BF1FF2" w:rsidSect="000F0C7E">
      <w:footerReference w:type="default" r:id="rId7"/>
      <w:pgSz w:w="11906" w:h="16838"/>
      <w:pgMar w:top="851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529" w:rsidRDefault="002C6529" w:rsidP="000F0C7E">
      <w:pPr>
        <w:spacing w:after="0" w:line="240" w:lineRule="auto"/>
      </w:pPr>
      <w:r>
        <w:separator/>
      </w:r>
    </w:p>
  </w:endnote>
  <w:endnote w:type="continuationSeparator" w:id="0">
    <w:p w:rsidR="002C6529" w:rsidRDefault="002C6529" w:rsidP="000F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636778"/>
      <w:docPartObj>
        <w:docPartGallery w:val="Page Numbers (Bottom of Page)"/>
        <w:docPartUnique/>
      </w:docPartObj>
    </w:sdtPr>
    <w:sdtContent>
      <w:sdt>
        <w:sdtPr>
          <w:id w:val="201636779"/>
          <w:docPartObj>
            <w:docPartGallery w:val="Page Numbers (Top of Page)"/>
            <w:docPartUnique/>
          </w:docPartObj>
        </w:sdtPr>
        <w:sdtContent>
          <w:p w:rsidR="00FA285B" w:rsidRDefault="00FA285B">
            <w:pPr>
              <w:pStyle w:val="Stopka"/>
            </w:pPr>
            <w:r>
              <w:t xml:space="preserve">Strona </w:t>
            </w:r>
            <w:r w:rsidR="00BB464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B464F">
              <w:rPr>
                <w:b/>
                <w:bCs/>
                <w:sz w:val="24"/>
                <w:szCs w:val="24"/>
              </w:rPr>
              <w:fldChar w:fldCharType="separate"/>
            </w:r>
            <w:r w:rsidR="00D27AD0">
              <w:rPr>
                <w:b/>
                <w:bCs/>
                <w:noProof/>
              </w:rPr>
              <w:t>2</w:t>
            </w:r>
            <w:r w:rsidR="00BB464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B464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B464F">
              <w:rPr>
                <w:b/>
                <w:bCs/>
                <w:sz w:val="24"/>
                <w:szCs w:val="24"/>
              </w:rPr>
              <w:fldChar w:fldCharType="separate"/>
            </w:r>
            <w:r w:rsidR="00D27AD0">
              <w:rPr>
                <w:b/>
                <w:bCs/>
                <w:noProof/>
              </w:rPr>
              <w:t>2</w:t>
            </w:r>
            <w:r w:rsidR="00BB464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529" w:rsidRDefault="002C6529" w:rsidP="000F0C7E">
      <w:pPr>
        <w:spacing w:after="0" w:line="240" w:lineRule="auto"/>
      </w:pPr>
      <w:r>
        <w:separator/>
      </w:r>
    </w:p>
  </w:footnote>
  <w:footnote w:type="continuationSeparator" w:id="0">
    <w:p w:rsidR="002C6529" w:rsidRDefault="002C6529" w:rsidP="000F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736B"/>
    <w:multiLevelType w:val="hybridMultilevel"/>
    <w:tmpl w:val="36A6D2AE"/>
    <w:lvl w:ilvl="0" w:tplc="478C2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95712"/>
    <w:multiLevelType w:val="hybridMultilevel"/>
    <w:tmpl w:val="77A20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64952"/>
    <w:multiLevelType w:val="hybridMultilevel"/>
    <w:tmpl w:val="F22C32E2"/>
    <w:lvl w:ilvl="0" w:tplc="7DB067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84652"/>
    <w:multiLevelType w:val="hybridMultilevel"/>
    <w:tmpl w:val="F5DCBBAC"/>
    <w:lvl w:ilvl="0" w:tplc="785261C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1761CF"/>
    <w:multiLevelType w:val="singleLevel"/>
    <w:tmpl w:val="18525B7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5">
    <w:nsid w:val="315B3715"/>
    <w:multiLevelType w:val="hybridMultilevel"/>
    <w:tmpl w:val="609CAD1C"/>
    <w:lvl w:ilvl="0" w:tplc="2FF2E79E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7" w:hanging="360"/>
      </w:pPr>
    </w:lvl>
    <w:lvl w:ilvl="2" w:tplc="0415001B" w:tentative="1">
      <w:start w:val="1"/>
      <w:numFmt w:val="lowerRoman"/>
      <w:lvlText w:val="%3."/>
      <w:lvlJc w:val="right"/>
      <w:pPr>
        <w:ind w:left="1737" w:hanging="180"/>
      </w:pPr>
    </w:lvl>
    <w:lvl w:ilvl="3" w:tplc="0415000F" w:tentative="1">
      <w:start w:val="1"/>
      <w:numFmt w:val="decimal"/>
      <w:lvlText w:val="%4."/>
      <w:lvlJc w:val="left"/>
      <w:pPr>
        <w:ind w:left="2457" w:hanging="360"/>
      </w:pPr>
    </w:lvl>
    <w:lvl w:ilvl="4" w:tplc="04150019" w:tentative="1">
      <w:start w:val="1"/>
      <w:numFmt w:val="lowerLetter"/>
      <w:lvlText w:val="%5."/>
      <w:lvlJc w:val="left"/>
      <w:pPr>
        <w:ind w:left="3177" w:hanging="360"/>
      </w:pPr>
    </w:lvl>
    <w:lvl w:ilvl="5" w:tplc="0415001B" w:tentative="1">
      <w:start w:val="1"/>
      <w:numFmt w:val="lowerRoman"/>
      <w:lvlText w:val="%6."/>
      <w:lvlJc w:val="right"/>
      <w:pPr>
        <w:ind w:left="3897" w:hanging="180"/>
      </w:pPr>
    </w:lvl>
    <w:lvl w:ilvl="6" w:tplc="0415000F" w:tentative="1">
      <w:start w:val="1"/>
      <w:numFmt w:val="decimal"/>
      <w:lvlText w:val="%7."/>
      <w:lvlJc w:val="left"/>
      <w:pPr>
        <w:ind w:left="4617" w:hanging="360"/>
      </w:pPr>
    </w:lvl>
    <w:lvl w:ilvl="7" w:tplc="04150019" w:tentative="1">
      <w:start w:val="1"/>
      <w:numFmt w:val="lowerLetter"/>
      <w:lvlText w:val="%8."/>
      <w:lvlJc w:val="left"/>
      <w:pPr>
        <w:ind w:left="5337" w:hanging="360"/>
      </w:pPr>
    </w:lvl>
    <w:lvl w:ilvl="8" w:tplc="0415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6">
    <w:nsid w:val="4D1B5274"/>
    <w:multiLevelType w:val="hybridMultilevel"/>
    <w:tmpl w:val="D27697AE"/>
    <w:lvl w:ilvl="0" w:tplc="97FC20DA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B22CF7"/>
    <w:multiLevelType w:val="hybridMultilevel"/>
    <w:tmpl w:val="5302F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8A550B"/>
    <w:multiLevelType w:val="hybridMultilevel"/>
    <w:tmpl w:val="12D8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75946"/>
    <w:multiLevelType w:val="hybridMultilevel"/>
    <w:tmpl w:val="3B8CBA9E"/>
    <w:lvl w:ilvl="0" w:tplc="18525B7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5764FD"/>
    <w:multiLevelType w:val="hybridMultilevel"/>
    <w:tmpl w:val="F0BC2316"/>
    <w:lvl w:ilvl="0" w:tplc="D4264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C436B0"/>
    <w:multiLevelType w:val="hybridMultilevel"/>
    <w:tmpl w:val="24A42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F228F3"/>
    <w:multiLevelType w:val="hybridMultilevel"/>
    <w:tmpl w:val="6D188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DD0B5A"/>
    <w:multiLevelType w:val="hybridMultilevel"/>
    <w:tmpl w:val="00F4D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6"/>
  </w:num>
  <w:num w:numId="5">
    <w:abstractNumId w:val="1"/>
  </w:num>
  <w:num w:numId="6">
    <w:abstractNumId w:val="3"/>
  </w:num>
  <w:num w:numId="7">
    <w:abstractNumId w:val="13"/>
  </w:num>
  <w:num w:numId="8">
    <w:abstractNumId w:val="0"/>
  </w:num>
  <w:num w:numId="9">
    <w:abstractNumId w:val="10"/>
  </w:num>
  <w:num w:numId="10">
    <w:abstractNumId w:val="12"/>
  </w:num>
  <w:num w:numId="11">
    <w:abstractNumId w:val="11"/>
  </w:num>
  <w:num w:numId="12">
    <w:abstractNumId w:val="5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797"/>
    <w:rsid w:val="00000516"/>
    <w:rsid w:val="000053A5"/>
    <w:rsid w:val="00005877"/>
    <w:rsid w:val="00033BE1"/>
    <w:rsid w:val="0004071D"/>
    <w:rsid w:val="000464AE"/>
    <w:rsid w:val="00071714"/>
    <w:rsid w:val="00074103"/>
    <w:rsid w:val="00077164"/>
    <w:rsid w:val="00091D6B"/>
    <w:rsid w:val="000A4C2C"/>
    <w:rsid w:val="000C476C"/>
    <w:rsid w:val="000D347A"/>
    <w:rsid w:val="000E369E"/>
    <w:rsid w:val="000F0C7E"/>
    <w:rsid w:val="0012378B"/>
    <w:rsid w:val="001252EA"/>
    <w:rsid w:val="00130617"/>
    <w:rsid w:val="001325F9"/>
    <w:rsid w:val="00136668"/>
    <w:rsid w:val="001423C4"/>
    <w:rsid w:val="00145FD9"/>
    <w:rsid w:val="00163663"/>
    <w:rsid w:val="001642E7"/>
    <w:rsid w:val="00164D4B"/>
    <w:rsid w:val="0016787A"/>
    <w:rsid w:val="001A498D"/>
    <w:rsid w:val="001B3743"/>
    <w:rsid w:val="001B678D"/>
    <w:rsid w:val="00202D29"/>
    <w:rsid w:val="002140CD"/>
    <w:rsid w:val="00245055"/>
    <w:rsid w:val="00256980"/>
    <w:rsid w:val="00265740"/>
    <w:rsid w:val="00282636"/>
    <w:rsid w:val="002831A3"/>
    <w:rsid w:val="002A6EA5"/>
    <w:rsid w:val="002B4D6A"/>
    <w:rsid w:val="002C64A6"/>
    <w:rsid w:val="002C6529"/>
    <w:rsid w:val="002D026E"/>
    <w:rsid w:val="002D3244"/>
    <w:rsid w:val="002E6838"/>
    <w:rsid w:val="00314989"/>
    <w:rsid w:val="003207FD"/>
    <w:rsid w:val="003320D4"/>
    <w:rsid w:val="00340209"/>
    <w:rsid w:val="003404C6"/>
    <w:rsid w:val="00345A11"/>
    <w:rsid w:val="00383E01"/>
    <w:rsid w:val="003B2BD5"/>
    <w:rsid w:val="003B4E46"/>
    <w:rsid w:val="003D2049"/>
    <w:rsid w:val="003E0CA4"/>
    <w:rsid w:val="003E4F79"/>
    <w:rsid w:val="004027E9"/>
    <w:rsid w:val="00407DB0"/>
    <w:rsid w:val="00412B43"/>
    <w:rsid w:val="004138F0"/>
    <w:rsid w:val="00422080"/>
    <w:rsid w:val="004377E1"/>
    <w:rsid w:val="004448FE"/>
    <w:rsid w:val="00444D6D"/>
    <w:rsid w:val="00465FBB"/>
    <w:rsid w:val="00483A2D"/>
    <w:rsid w:val="0049094D"/>
    <w:rsid w:val="00491DAE"/>
    <w:rsid w:val="004F57D3"/>
    <w:rsid w:val="00531F1C"/>
    <w:rsid w:val="00564DAD"/>
    <w:rsid w:val="00577463"/>
    <w:rsid w:val="005B4797"/>
    <w:rsid w:val="005B5F2D"/>
    <w:rsid w:val="005D3F17"/>
    <w:rsid w:val="005E0D20"/>
    <w:rsid w:val="00601B1F"/>
    <w:rsid w:val="00602FA0"/>
    <w:rsid w:val="00612CFE"/>
    <w:rsid w:val="00624BDD"/>
    <w:rsid w:val="00632C61"/>
    <w:rsid w:val="00655D09"/>
    <w:rsid w:val="00694190"/>
    <w:rsid w:val="0069634D"/>
    <w:rsid w:val="006A2BE2"/>
    <w:rsid w:val="006A4C43"/>
    <w:rsid w:val="006E7336"/>
    <w:rsid w:val="006F6406"/>
    <w:rsid w:val="006F7E9D"/>
    <w:rsid w:val="007172EA"/>
    <w:rsid w:val="00746BDB"/>
    <w:rsid w:val="007471A8"/>
    <w:rsid w:val="00753F2A"/>
    <w:rsid w:val="00756EB6"/>
    <w:rsid w:val="0077385F"/>
    <w:rsid w:val="007B5345"/>
    <w:rsid w:val="007C0C57"/>
    <w:rsid w:val="007C23E6"/>
    <w:rsid w:val="007E63E2"/>
    <w:rsid w:val="007F35B7"/>
    <w:rsid w:val="00814F93"/>
    <w:rsid w:val="0081661C"/>
    <w:rsid w:val="008274EF"/>
    <w:rsid w:val="008300DA"/>
    <w:rsid w:val="00847029"/>
    <w:rsid w:val="008647B4"/>
    <w:rsid w:val="0089042A"/>
    <w:rsid w:val="00893327"/>
    <w:rsid w:val="008B6FE2"/>
    <w:rsid w:val="008F75B8"/>
    <w:rsid w:val="00952E95"/>
    <w:rsid w:val="00953874"/>
    <w:rsid w:val="009768AF"/>
    <w:rsid w:val="009A00CB"/>
    <w:rsid w:val="009A1596"/>
    <w:rsid w:val="009B7E76"/>
    <w:rsid w:val="009D09A3"/>
    <w:rsid w:val="009F0842"/>
    <w:rsid w:val="009F5D70"/>
    <w:rsid w:val="009F6495"/>
    <w:rsid w:val="00A0303E"/>
    <w:rsid w:val="00A17962"/>
    <w:rsid w:val="00A230E2"/>
    <w:rsid w:val="00A30629"/>
    <w:rsid w:val="00A34C22"/>
    <w:rsid w:val="00A35FEE"/>
    <w:rsid w:val="00A4296F"/>
    <w:rsid w:val="00A51C91"/>
    <w:rsid w:val="00A5210F"/>
    <w:rsid w:val="00A72D99"/>
    <w:rsid w:val="00A92E41"/>
    <w:rsid w:val="00AB3977"/>
    <w:rsid w:val="00AC36E4"/>
    <w:rsid w:val="00AD1972"/>
    <w:rsid w:val="00AF27BA"/>
    <w:rsid w:val="00B02F22"/>
    <w:rsid w:val="00B120A2"/>
    <w:rsid w:val="00B15B83"/>
    <w:rsid w:val="00B166EC"/>
    <w:rsid w:val="00B24380"/>
    <w:rsid w:val="00B406FF"/>
    <w:rsid w:val="00B51D57"/>
    <w:rsid w:val="00BA4397"/>
    <w:rsid w:val="00BB464F"/>
    <w:rsid w:val="00BB5F4A"/>
    <w:rsid w:val="00BD49FC"/>
    <w:rsid w:val="00BD58E3"/>
    <w:rsid w:val="00BF1FF2"/>
    <w:rsid w:val="00C32E8B"/>
    <w:rsid w:val="00C4469F"/>
    <w:rsid w:val="00C612EC"/>
    <w:rsid w:val="00CA785F"/>
    <w:rsid w:val="00CB2126"/>
    <w:rsid w:val="00CC764B"/>
    <w:rsid w:val="00CD0524"/>
    <w:rsid w:val="00CF5DC8"/>
    <w:rsid w:val="00D01819"/>
    <w:rsid w:val="00D27AD0"/>
    <w:rsid w:val="00D35D32"/>
    <w:rsid w:val="00D50637"/>
    <w:rsid w:val="00D735C8"/>
    <w:rsid w:val="00DB493A"/>
    <w:rsid w:val="00DC6AEC"/>
    <w:rsid w:val="00DD2CDB"/>
    <w:rsid w:val="00E32734"/>
    <w:rsid w:val="00E702C6"/>
    <w:rsid w:val="00E70D3D"/>
    <w:rsid w:val="00E93B3C"/>
    <w:rsid w:val="00EA4514"/>
    <w:rsid w:val="00EA59CC"/>
    <w:rsid w:val="00EC12DB"/>
    <w:rsid w:val="00EF1A01"/>
    <w:rsid w:val="00F07E23"/>
    <w:rsid w:val="00F32BF5"/>
    <w:rsid w:val="00F36827"/>
    <w:rsid w:val="00F36BC7"/>
    <w:rsid w:val="00F55F5E"/>
    <w:rsid w:val="00F63F15"/>
    <w:rsid w:val="00F822B7"/>
    <w:rsid w:val="00F84EE0"/>
    <w:rsid w:val="00F862E3"/>
    <w:rsid w:val="00FA285B"/>
    <w:rsid w:val="00FA4B7D"/>
    <w:rsid w:val="00FB3865"/>
    <w:rsid w:val="00FB47F9"/>
    <w:rsid w:val="00FD41FC"/>
    <w:rsid w:val="00FF0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47A"/>
  </w:style>
  <w:style w:type="paragraph" w:styleId="Nagwek5">
    <w:name w:val="heading 5"/>
    <w:basedOn w:val="Normalny"/>
    <w:next w:val="Normalny"/>
    <w:link w:val="Nagwek5Znak"/>
    <w:qFormat/>
    <w:rsid w:val="00EA59CC"/>
    <w:pPr>
      <w:keepNext/>
      <w:spacing w:before="60" w:after="60" w:line="240" w:lineRule="auto"/>
      <w:outlineLvl w:val="4"/>
    </w:pPr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A59CC"/>
    <w:pPr>
      <w:keepNext/>
      <w:spacing w:before="60" w:after="60" w:line="240" w:lineRule="auto"/>
      <w:outlineLvl w:val="5"/>
    </w:pPr>
    <w:rPr>
      <w:rFonts w:ascii="Arial" w:eastAsia="Times New Roman" w:hAnsi="Arial" w:cs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1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C64A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C7E"/>
  </w:style>
  <w:style w:type="paragraph" w:styleId="Stopka">
    <w:name w:val="footer"/>
    <w:basedOn w:val="Normalny"/>
    <w:link w:val="Stopka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C7E"/>
  </w:style>
  <w:style w:type="character" w:customStyle="1" w:styleId="Nagwek5Znak">
    <w:name w:val="Nagłówek 5 Znak"/>
    <w:basedOn w:val="Domylnaczcionkaakapitu"/>
    <w:link w:val="Nagwek5"/>
    <w:rsid w:val="00EA59CC"/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9CC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6980"/>
    <w:pPr>
      <w:ind w:left="720"/>
      <w:contextualSpacing/>
    </w:pPr>
  </w:style>
  <w:style w:type="paragraph" w:styleId="Tekstpodstawowy">
    <w:name w:val="Body Text"/>
    <w:aliases w:val=" Znak"/>
    <w:basedOn w:val="Normalny"/>
    <w:link w:val="TekstpodstawowyZnak"/>
    <w:semiHidden/>
    <w:rsid w:val="00D27AD0"/>
    <w:pPr>
      <w:spacing w:after="0" w:line="240" w:lineRule="auto"/>
      <w:ind w:left="454" w:hanging="454"/>
      <w:jc w:val="center"/>
    </w:pPr>
    <w:rPr>
      <w:rFonts w:ascii="Arial" w:eastAsia="Calibri" w:hAnsi="Arial" w:cs="Arial"/>
      <w:color w:val="000000" w:themeColor="text1"/>
      <w:spacing w:val="-6"/>
      <w:sz w:val="20"/>
      <w:szCs w:val="24"/>
      <w:lang w:eastAsia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semiHidden/>
    <w:rsid w:val="00D27AD0"/>
    <w:rPr>
      <w:rFonts w:ascii="Arial" w:eastAsia="Calibri" w:hAnsi="Arial" w:cs="Arial"/>
      <w:color w:val="000000" w:themeColor="text1"/>
      <w:spacing w:val="-6"/>
      <w:sz w:val="2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8F6476-79F8-4592-B541-11C47CA8E085}"/>
      </w:docPartPr>
      <w:docPartBody>
        <w:p w:rsidR="008D5394" w:rsidRDefault="00BB7C63">
          <w:r w:rsidRPr="001E2E45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</w:compat>
  <w:rsids>
    <w:rsidRoot w:val="00BB7C63"/>
    <w:rsid w:val="00216D74"/>
    <w:rsid w:val="00255909"/>
    <w:rsid w:val="003045C1"/>
    <w:rsid w:val="004638AF"/>
    <w:rsid w:val="00610C28"/>
    <w:rsid w:val="00620E2A"/>
    <w:rsid w:val="00621706"/>
    <w:rsid w:val="006600C5"/>
    <w:rsid w:val="007C144A"/>
    <w:rsid w:val="00883B02"/>
    <w:rsid w:val="008D5394"/>
    <w:rsid w:val="008E7F63"/>
    <w:rsid w:val="008F2143"/>
    <w:rsid w:val="00AA3780"/>
    <w:rsid w:val="00B435F9"/>
    <w:rsid w:val="00B66FE6"/>
    <w:rsid w:val="00BB2B0D"/>
    <w:rsid w:val="00BB7C63"/>
    <w:rsid w:val="00CF508D"/>
    <w:rsid w:val="00E506E0"/>
    <w:rsid w:val="00E508F0"/>
    <w:rsid w:val="00E6648F"/>
    <w:rsid w:val="00F9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7C63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1083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Radek</cp:lastModifiedBy>
  <cp:revision>7</cp:revision>
  <cp:lastPrinted>2020-03-06T12:37:00Z</cp:lastPrinted>
  <dcterms:created xsi:type="dcterms:W3CDTF">2020-03-25T14:26:00Z</dcterms:created>
  <dcterms:modified xsi:type="dcterms:W3CDTF">2020-04-01T09:42:00Z</dcterms:modified>
</cp:coreProperties>
</file>