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B7" w:rsidRPr="0089042A" w:rsidRDefault="00326438">
      <w:pPr>
        <w:rPr>
          <w:rFonts w:ascii="Arial" w:hAnsi="Arial" w:cs="Arial"/>
          <w:sz w:val="18"/>
          <w:szCs w:val="18"/>
        </w:rPr>
      </w:pPr>
      <w:r w:rsidRPr="00326438"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F6495" w:rsidP="000E369E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Matematyka </w:t>
            </w:r>
            <w:r w:rsidR="000E369E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3</w:t>
            </w:r>
          </w:p>
        </w:tc>
      </w:tr>
      <w:tr w:rsidR="00491DAE" w:rsidRPr="00814F93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DAE" w:rsidRPr="00814F93" w:rsidRDefault="00B0363A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Mat</w:t>
            </w:r>
            <w:r w:rsidR="004D6B0A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h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ematics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3</w:t>
            </w:r>
            <w:r w:rsidR="001B3743" w:rsidRPr="00814F9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9F0842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842" w:rsidRPr="00602FA0" w:rsidRDefault="00256980" w:rsidP="000E369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BF1FF2">
              <w:rPr>
                <w:rFonts w:ascii="Arial" w:hAnsi="Arial" w:cs="Arial"/>
                <w:sz w:val="18"/>
                <w:szCs w:val="18"/>
              </w:rPr>
              <w:t>M</w:t>
            </w:r>
            <w:r w:rsidR="000E36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7C23E6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9F6495">
              <w:rPr>
                <w:rFonts w:ascii="Arial" w:hAnsi="Arial" w:cs="Arial"/>
                <w:sz w:val="18"/>
                <w:szCs w:val="18"/>
              </w:rPr>
              <w:t>Cybernetyki</w:t>
            </w:r>
          </w:p>
        </w:tc>
      </w:tr>
      <w:tr w:rsidR="009F0842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:rsidR="00491DAE" w:rsidRPr="0089042A" w:rsidRDefault="009F6495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D1972" w:rsidRPr="00B0363A" w:rsidRDefault="00B0363A" w:rsidP="00AD1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sz w:val="18"/>
                <w:szCs w:val="18"/>
              </w:rPr>
              <w:t>Przedmiot służy do poznania i zrozumienia przez studentów podstawowych pojęć i twierdzeń matematyki, szczególnie analizy matematycznej, oraz opanowania elementarnych umiejętności rachunkowych z zakresem wiedzy obejmującym: równania różniczkowe zwyczajne, rachunek całkowy funkcji wielu zmiennych rzeczywistych; elementy rachunku prawdopodobieństwa.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5913BD" w:rsidRDefault="005913BD" w:rsidP="00A0095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14E1D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714E1D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14E1D">
              <w:t xml:space="preserve"> </w:t>
            </w:r>
            <w:r w:rsidRPr="00714E1D">
              <w:rPr>
                <w:rFonts w:ascii="Arial" w:hAnsi="Arial" w:cs="Arial"/>
                <w:sz w:val="18"/>
                <w:szCs w:val="18"/>
              </w:rPr>
              <w:t>wykład z możliwym wykorzystaniem technik audiowizualnych, podanie zadań do samodzielnego rozwiązania i tematów do studiowania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913BD" w:rsidRPr="00714E1D" w:rsidRDefault="005913BD" w:rsidP="005913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14E1D">
              <w:rPr>
                <w:rFonts w:ascii="Arial" w:hAnsi="Arial" w:cs="Arial"/>
                <w:i/>
                <w:sz w:val="18"/>
                <w:szCs w:val="18"/>
              </w:rPr>
              <w:t>Tematy wykładów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74DC">
              <w:rPr>
                <w:rFonts w:ascii="Arial" w:hAnsi="Arial" w:cs="Arial"/>
                <w:i/>
                <w:sz w:val="18"/>
                <w:szCs w:val="18"/>
              </w:rPr>
              <w:t>(po dwie godziny lekcyjne)</w:t>
            </w:r>
            <w:r w:rsidRPr="00714E1D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Równania różniczkowe zwyczajne.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Określenie równania różniczkowego zwyczajnego rzędów pierwszego i wyższych. Zagadnienie </w:t>
            </w:r>
            <w:proofErr w:type="spellStart"/>
            <w:r w:rsidRPr="00B0363A">
              <w:rPr>
                <w:rFonts w:ascii="Arial" w:eastAsia="Calibri" w:hAnsi="Arial" w:cs="Arial"/>
                <w:sz w:val="18"/>
                <w:szCs w:val="18"/>
              </w:rPr>
              <w:t>Cauchy’ego</w:t>
            </w:r>
            <w:proofErr w:type="spellEnd"/>
            <w:r w:rsidRPr="00B0363A">
              <w:rPr>
                <w:rFonts w:ascii="Arial" w:eastAsia="Calibri" w:hAnsi="Arial" w:cs="Arial"/>
                <w:sz w:val="18"/>
                <w:szCs w:val="18"/>
              </w:rPr>
              <w:t>. Twierdzenia o istnieniu i jednoznaczności rozwiązań. Równania pierwszego rzędu o zmie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nych rozdzielonych. 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 Równania różniczkowe zwyczajne.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Wybrane typy równań pierwszego i drugiego rzędu. Równania liniowe pierwszego rzędu. </w:t>
            </w:r>
          </w:p>
          <w:p w:rsidR="00A00955" w:rsidRDefault="00B0363A" w:rsidP="00A00955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 Równania różniczkowe zwyczajne. 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Równania liniowe drugiego rzędu, w tym o stałych wspó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ł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czynnikach.</w:t>
            </w:r>
          </w:p>
          <w:p w:rsidR="00A00955" w:rsidRDefault="00A00955" w:rsidP="00A00955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Całki wielokrotne.</w:t>
            </w:r>
            <w:r w:rsidRPr="00B0363A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Określenie całki wielokrotnej. Całki iter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wane. Całka podwójna i </w:t>
            </w:r>
            <w:r w:rsidRPr="00B0363A">
              <w:rPr>
                <w:rFonts w:ascii="Arial" w:eastAsia="Calibri" w:hAnsi="Arial" w:cs="Arial"/>
                <w:w w:val="105"/>
                <w:sz w:val="18"/>
                <w:szCs w:val="18"/>
              </w:rPr>
              <w:t>całka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potrójna po dowolnym obszarze.</w:t>
            </w:r>
          </w:p>
          <w:p w:rsidR="00A00955" w:rsidRDefault="00A00955" w:rsidP="00A00955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Całki wielokrotne. 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Zamiana zmiennych w całce wielokrotnej. Współrzędne prostokątne, biegunowe, walcowe i kuliste.</w:t>
            </w:r>
          </w:p>
          <w:p w:rsidR="00A00955" w:rsidRPr="00A00955" w:rsidRDefault="00A00955" w:rsidP="00A00955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Całki wielokrotne.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Zastosowania całek wi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lokrotnych.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Pojęcie i właściwości prawdopodobieństwa.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Pojęcie prawdopodobieństwa. Przestrzeń probabilistyczna. 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 Pojęcie i właściwości prawdopodobieństwa.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Prawdopodobieństwo warunkowe. Niez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leżność zdarzeń.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 Zmienne losowe.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Zmienna losowa jednowymiarowa. Parametry rozkładu zmiennych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los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o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wych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Podstawowe</w:t>
            </w:r>
            <w:r w:rsidRPr="00B0363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rozkłady prawdopod</w:t>
            </w:r>
            <w:r w:rsidRPr="00B0363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o</w:t>
            </w:r>
            <w:r w:rsidRPr="00B0363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bieństwa.</w:t>
            </w:r>
            <w:r w:rsidRPr="00B036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bCs/>
                <w:sz w:val="18"/>
                <w:szCs w:val="18"/>
              </w:rPr>
              <w:t>Rozkłady jednostajny, dwumianowy, Poissona, normalny (Gaussa).</w:t>
            </w:r>
          </w:p>
          <w:p w:rsidR="005913BD" w:rsidRDefault="005913BD" w:rsidP="00A00955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Ćwiczenia </w:t>
            </w:r>
            <w:r w:rsidRPr="00714E1D">
              <w:rPr>
                <w:rFonts w:ascii="Arial" w:hAnsi="Arial" w:cs="Arial"/>
                <w:sz w:val="18"/>
                <w:szCs w:val="18"/>
              </w:rPr>
              <w:t xml:space="preserve">/ćwiczenia rachunkowe </w:t>
            </w:r>
            <w:r w:rsidRPr="00A00955">
              <w:rPr>
                <w:rFonts w:ascii="Arial" w:eastAsia="Calibri" w:hAnsi="Arial" w:cs="Arial"/>
                <w:sz w:val="18"/>
                <w:szCs w:val="18"/>
              </w:rPr>
              <w:t>ułatwiające</w:t>
            </w:r>
            <w:r w:rsidRPr="00714E1D">
              <w:rPr>
                <w:rFonts w:ascii="Arial" w:hAnsi="Arial" w:cs="Arial"/>
                <w:sz w:val="18"/>
                <w:szCs w:val="18"/>
              </w:rPr>
              <w:t xml:space="preserve"> opanowanie, zrozumienie i usystematyzowanie </w:t>
            </w:r>
            <w:r w:rsidR="00B0363A">
              <w:rPr>
                <w:rFonts w:ascii="Arial" w:hAnsi="Arial" w:cs="Arial"/>
                <w:sz w:val="18"/>
                <w:szCs w:val="18"/>
              </w:rPr>
              <w:t>wiedzy wyniesionej z wykładów i </w:t>
            </w:r>
            <w:r w:rsidRPr="00714E1D">
              <w:rPr>
                <w:rFonts w:ascii="Arial" w:hAnsi="Arial" w:cs="Arial"/>
                <w:sz w:val="18"/>
                <w:szCs w:val="18"/>
              </w:rPr>
              <w:t>własnych studiów studentów oraz nabycie umiejętności rachunkowych, podanie zadań do samodzielnego rozwiązania i tematów do studiowania, pisemna praca kontrolna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913BD" w:rsidRPr="00714E1D" w:rsidRDefault="005913BD" w:rsidP="005913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14E1D">
              <w:rPr>
                <w:rFonts w:ascii="Arial" w:hAnsi="Arial" w:cs="Arial"/>
                <w:i/>
                <w:sz w:val="18"/>
                <w:szCs w:val="18"/>
              </w:rPr>
              <w:t>Tematy ćwiczeń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74DC">
              <w:rPr>
                <w:rFonts w:ascii="Arial" w:hAnsi="Arial" w:cs="Arial"/>
                <w:i/>
                <w:sz w:val="18"/>
                <w:szCs w:val="18"/>
              </w:rPr>
              <w:t xml:space="preserve">(po dwie godziny </w:t>
            </w:r>
            <w:r w:rsidRPr="00A00955">
              <w:rPr>
                <w:rFonts w:ascii="Arial" w:eastAsia="Calibri" w:hAnsi="Arial" w:cs="Arial"/>
                <w:i/>
                <w:sz w:val="18"/>
                <w:szCs w:val="18"/>
              </w:rPr>
              <w:t>lekcyjne</w:t>
            </w:r>
            <w:r w:rsidRPr="000974DC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714E1D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Równania różniczkowe zwyczajne.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Określenie równania różniczkowego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zwyczajnego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rzędów pierwszego i wyższych. Zagadnienie </w:t>
            </w:r>
            <w:proofErr w:type="spellStart"/>
            <w:r w:rsidRPr="00B0363A">
              <w:rPr>
                <w:rFonts w:ascii="Arial" w:eastAsia="Calibri" w:hAnsi="Arial" w:cs="Arial"/>
                <w:sz w:val="18"/>
                <w:szCs w:val="18"/>
              </w:rPr>
              <w:t>Cauchy’ego</w:t>
            </w:r>
            <w:proofErr w:type="spellEnd"/>
            <w:r w:rsidRPr="00B0363A">
              <w:rPr>
                <w:rFonts w:ascii="Arial" w:eastAsia="Calibri" w:hAnsi="Arial" w:cs="Arial"/>
                <w:sz w:val="18"/>
                <w:szCs w:val="18"/>
              </w:rPr>
              <w:t>. Twierdzenia o istnieniu i jednoznaczności rozwiązań. Równania pierwszego rzędu o zmie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nych rozdzielonych. 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 Równania różniczkowe zwyczajne.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Wybrane typy równań pierwszego i drugiego rzędu. Równania liniowe pierwszego rzędu. </w:t>
            </w:r>
          </w:p>
          <w:p w:rsidR="00B0363A" w:rsidRDefault="00B0363A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 Równania różniczkowe zwyczajne. 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Równania liniowe drugiego rzędu, w tym o stałych wspó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ł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czynnikach.</w:t>
            </w:r>
          </w:p>
          <w:p w:rsidR="00A00955" w:rsidRDefault="00A00955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Całki wielokrotne.</w:t>
            </w:r>
            <w:r w:rsidRPr="00B0363A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Określenie całki wielokrotnej. Całki iter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wane. Całka podwójna i </w:t>
            </w:r>
            <w:r w:rsidRPr="00B0363A">
              <w:rPr>
                <w:rFonts w:ascii="Arial" w:eastAsia="Calibri" w:hAnsi="Arial" w:cs="Arial"/>
                <w:w w:val="105"/>
                <w:sz w:val="18"/>
                <w:szCs w:val="18"/>
              </w:rPr>
              <w:t>całka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potrójna po dowolnym obszarze.</w:t>
            </w:r>
          </w:p>
          <w:p w:rsidR="00A00955" w:rsidRDefault="00A00955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Całki wielokrotne. 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Zamiana zmiennych w całce wielokrotnej. Współrzędne prostokątne, biegunowe, walcowe i kuliste.</w:t>
            </w:r>
          </w:p>
          <w:p w:rsidR="00A00955" w:rsidRPr="00B0363A" w:rsidRDefault="00A00955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Całki wielokrotne.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Zastosowania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całek wi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lokrotnych.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Pojęcie i właściwości prawdopodobieństwa.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Pojęcie prawdopodobieństwa. Prawdopodobieństwo warunkowe. Niez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leżność zdarzeń.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 Zmienne losowe.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Zmienna losowa jednowymiarowa. Parametry rozkładu zmiennych 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los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o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wych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0363A" w:rsidRPr="00B0363A" w:rsidRDefault="00B0363A" w:rsidP="00A00955">
            <w:pPr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b/>
                <w:sz w:val="18"/>
                <w:szCs w:val="18"/>
              </w:rPr>
              <w:t>Laboratoria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/ ćwiczenia laboratoryjne z wykorzystaniem programów uczących i programów narzędziowych, ułatwiające opanowanie, zrozumienie i usystematyzowanie wiedzy wyniesionej z wykładów i własnych studiów stude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tów oraz nabycie umiejętności rachunkowych; podanie zadań do samodzielnego rozwiązania i tematów do studiowania; pisemna praca kontrolna</w:t>
            </w:r>
          </w:p>
          <w:p w:rsidR="00B0363A" w:rsidRPr="00B0363A" w:rsidRDefault="00B0363A" w:rsidP="006629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Tematy kolejnych zajęć (po dwie godziny lekcyjne):</w:t>
            </w:r>
          </w:p>
          <w:p w:rsidR="00B0363A" w:rsidRPr="00B0363A" w:rsidRDefault="00B0363A" w:rsidP="00B0363A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Podstawowe rozkłady prawdopod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o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bieństwa.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 xml:space="preserve"> Rozkłady jednostajny, dwumianowy, Poissona, normalny (Gaussa). Właściwości rozkładów.</w:t>
            </w:r>
          </w:p>
          <w:p w:rsidR="00E32734" w:rsidRPr="00B0363A" w:rsidRDefault="00B0363A" w:rsidP="00B0363A">
            <w:pPr>
              <w:pStyle w:val="Akapitzlist"/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hAnsi="Arial" w:cs="Arial"/>
              </w:rPr>
            </w:pP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Podstawowe rozkłady prawdopod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>o</w:t>
            </w:r>
            <w:r w:rsidRPr="00B0363A">
              <w:rPr>
                <w:rFonts w:ascii="Arial" w:eastAsia="Calibri" w:hAnsi="Arial" w:cs="Arial"/>
                <w:i/>
                <w:sz w:val="18"/>
                <w:szCs w:val="18"/>
              </w:rPr>
              <w:t xml:space="preserve">bieństwa. </w:t>
            </w:r>
            <w:r w:rsidRPr="00B0363A">
              <w:rPr>
                <w:rFonts w:ascii="Arial" w:eastAsia="Calibri" w:hAnsi="Arial" w:cs="Arial"/>
                <w:sz w:val="18"/>
                <w:szCs w:val="18"/>
              </w:rPr>
              <w:t>Rozkłady jednostajny, dwumianowy, Poissona, normalny (Gaussa).Obliczanie prawdopodobieństw.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753F2A" w:rsidRPr="00662901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62901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66290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Zarys matematyki wyższej, część I </w:t>
            </w:r>
            <w:proofErr w:type="spellStart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WNT, 1994.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J. Zacharski,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Zarys matematyki wyższej, część III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WNT, 1994.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M. Cieciura, J. Zacharski,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Metody probabilistyczne w ujęciu praktycznym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Vizja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 Press &amp; IT, 2007.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L. Kowalski,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Statystyka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skrypt WAT, 2005.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J.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Gawinecki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Matematyka dla informatyków, część I </w:t>
            </w:r>
            <w:proofErr w:type="spellStart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Bell Studio, 2003.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M. Matuszewski, Z. Rojek,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Zadania z matematyki wyższej, część  I </w:t>
            </w:r>
            <w:proofErr w:type="spellStart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WNT, 1998.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W.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Krysicki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L. Włodarski,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Analiza matematyczna w zadaniach, część  I </w:t>
            </w:r>
            <w:proofErr w:type="spellStart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PWN, 2002.</w:t>
            </w:r>
          </w:p>
          <w:p w:rsidR="00753F2A" w:rsidRPr="00662901" w:rsidRDefault="00753F2A" w:rsidP="00601B1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62901">
              <w:rPr>
                <w:rFonts w:ascii="Arial" w:hAnsi="Arial" w:cs="Arial"/>
                <w:b/>
                <w:sz w:val="18"/>
                <w:szCs w:val="18"/>
              </w:rPr>
              <w:t>uzupełniająca</w:t>
            </w:r>
            <w:r w:rsidRPr="0066290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A. Plucińska, E. Pluciński, Probabilistyka, WNT, 2000.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W.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Leksiński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J. Nabiałek, W. Żakowski,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Matematyka. Definicje, twierdzenia, przykłady, zadania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WNT, 1992.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W. </w:t>
            </w:r>
            <w:proofErr w:type="spellStart"/>
            <w:r w:rsidRPr="00662901">
              <w:rPr>
                <w:rFonts w:ascii="Arial" w:eastAsia="Calibri" w:hAnsi="Arial" w:cs="Arial"/>
                <w:sz w:val="18"/>
                <w:szCs w:val="18"/>
              </w:rPr>
              <w:t>Krysicki</w:t>
            </w:r>
            <w:proofErr w:type="spellEnd"/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, J. Bartos,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Rachunek prawdopodobieństwa i statystyka matematyczna w zadaniach, Część I </w:t>
            </w:r>
            <w:proofErr w:type="spellStart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WNT, 1999.</w:t>
            </w:r>
          </w:p>
          <w:p w:rsidR="00662901" w:rsidRPr="00662901" w:rsidRDefault="00662901" w:rsidP="00662901">
            <w:pPr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W. Stankiewicz, Zadania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z matematyki dla wyższych uczelni technicznych, część 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WNT, 1995.</w:t>
            </w:r>
          </w:p>
          <w:p w:rsidR="00A35FEE" w:rsidRPr="001A498D" w:rsidRDefault="00662901" w:rsidP="00662901">
            <w:pPr>
              <w:ind w:left="170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W. Stankiewicz, J. Wojtowicz, Zadania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z matematyki dla wyższych uczelni technicznych, część II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, WNT, 1995.</w:t>
            </w:r>
            <w:r w:rsidRPr="00EB72CD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:rsidTr="00FA285B">
        <w:trPr>
          <w:trHeight w:val="227"/>
        </w:trPr>
        <w:tc>
          <w:tcPr>
            <w:tcW w:w="10648" w:type="dxa"/>
            <w:gridSpan w:val="13"/>
          </w:tcPr>
          <w:p w:rsidR="00753F2A" w:rsidRPr="00662901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62901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662901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662901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:rsidR="00662901" w:rsidRPr="00662901" w:rsidRDefault="00662901" w:rsidP="00662901">
            <w:pPr>
              <w:autoSpaceDE w:val="0"/>
              <w:autoSpaceDN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Student, który zaliczył przedmiot,</w:t>
            </w:r>
          </w:p>
          <w:p w:rsidR="00662901" w:rsidRPr="00662901" w:rsidRDefault="00662901" w:rsidP="00662901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W01 – Posiada podstawową wiedzę, stanowiącą bazę dla zrozumienia i studiowania przedmiotów kierunkowych, w zakresie analizy matematycznej. Zna symbole, podstawowe pojęcia i twierdzenia rachunku różniczkowego i całkowego funkcji wielu zmiennych rzeczywistych oraz podstawowe pojęcia, określenia i twierdzenia teorii równań różniczkowych zwyczajnych pierwszego i drugiego rzędu. Zna podstawowe pojęcia, określenia i twierdzenia rachunku prawdopodobieństwa i rozkłady pr</w:t>
            </w:r>
            <w:r w:rsidR="004D6B0A">
              <w:rPr>
                <w:rFonts w:ascii="Arial" w:eastAsia="Calibri" w:hAnsi="Arial" w:cs="Arial"/>
                <w:sz w:val="18"/>
                <w:szCs w:val="18"/>
              </w:rPr>
              <w:t>awdopodobieństwa. / K_W02</w:t>
            </w:r>
          </w:p>
          <w:p w:rsidR="00662901" w:rsidRPr="00662901" w:rsidRDefault="00662901" w:rsidP="00662901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W02 – Zna podstawowe sposoby i wzory znajdowania całek podwójnych i potrójnych oraz podstawowe sposoby rozwiązywania równań różniczkowych zwyczajnych pierwszego i drugiego rzędu. Zna podstawowe metody obliczania p</w:t>
            </w:r>
            <w:r w:rsidR="004D6B0A">
              <w:rPr>
                <w:rFonts w:ascii="Arial" w:eastAsia="Calibri" w:hAnsi="Arial" w:cs="Arial"/>
                <w:sz w:val="18"/>
                <w:szCs w:val="18"/>
              </w:rPr>
              <w:t>rawdopodobieństw. / K_W02</w:t>
            </w:r>
          </w:p>
          <w:p w:rsidR="00662901" w:rsidRPr="00662901" w:rsidRDefault="00662901" w:rsidP="00662901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U01 – Umie posługiwać się w podstawowym zakresie językiem analizy matematycznej i probabilistyki, wykorzystując właściwe symbole, określenia i odpowiednie twierdzenia. Umie stosować rachunek różniczkowy i całkowy funkcji wielu zmiennych do rozwiązywania zadań. Umie rozwiązywać równania różniczkowe zwyczajne pierwszego rzędu o zmiennych rozdzielonych i liniowe oraz drugiego rzędu liniowe o stałych współczynnikach. Umie obliczać prawdopodobieństwa, wykorzystując najważniejsze rozkłady prawdopodobieństwa. / K_U07</w:t>
            </w:r>
          </w:p>
          <w:p w:rsidR="00662901" w:rsidRPr="00662901" w:rsidRDefault="00662901" w:rsidP="00662901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U02 – Umie formułować i rozwiązywać proste problemy z wykorzystaniem rachunku różniczkowego i całkowego funkcji wielu zmiennych, równań różniczkowych zwyczajnych oraz elementarnych pojęć rachunku prawdopodobieństwa. / K_U07</w:t>
            </w:r>
          </w:p>
          <w:p w:rsidR="00662901" w:rsidRPr="00662901" w:rsidRDefault="00662901" w:rsidP="00662901">
            <w:pPr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U03 – Potrafi pozyskiwać informacje z literatury, baz danych i innych źródeł (także anglojęzycznych); potrafi interpretować uzyskane informacje i formułować wnioski. Ma wyrobioną wewnętrzną potrzebę i umiejętn</w:t>
            </w:r>
            <w:r>
              <w:rPr>
                <w:rFonts w:ascii="Arial" w:hAnsi="Arial" w:cs="Arial"/>
                <w:sz w:val="18"/>
                <w:szCs w:val="18"/>
              </w:rPr>
              <w:t>ość ustawicznego uzupełniania i 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nowelizacji nabytej wiedzy poprzez samokształcenie. / K_U03, K_U06</w:t>
            </w:r>
          </w:p>
          <w:p w:rsidR="009D09A3" w:rsidRPr="00662901" w:rsidRDefault="00662901" w:rsidP="0066290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K01 – </w:t>
            </w:r>
            <w:r w:rsidRPr="0066290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Rozumie potrzebę 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ciągłego</w:t>
            </w:r>
            <w:r w:rsidRPr="0066290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dokształcania się i odświeżania wiedzy, w szczególności związanej ze złożoną strukturą matematyki. / K_K01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662901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662901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662901" w:rsidRPr="00662901" w:rsidRDefault="00662901" w:rsidP="0066290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Przedmiot zaliczany jest na podstawie 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egzaminu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 sprawdzającego wiedzę (W01 i W02)  i umieję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ności (U01 i U02).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Egzamin przeprowadzany jest w formie pisemnej lub pisemnej i ustnej.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Warunkiem dopuszczenia do egzaminu jest zaliczenie ćwiczeń rachunkowych i ćwiczeń laboratoryjnych.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Ćwiczenia rachunkowe zaliczane są na podstawie wyników prac kontrolnych przeprowadzanych pod bezp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średnią kontrolą podczas zajęć (U01, U02, W01, W02) lub w formie zadań do samodzielnego rozwiązania (U01, U02, U03).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Ćwiczenia laboratoryjne zaliczane są na podstawie wyników prac kontrolnych przeprowadzanych pod bezpośrednią kontrolą podczas zajęć (U01, U02, W01, W02) lub w formie zadań do samodzielnego rozwi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zania (U01, U02, U03) oraz na podstawie sprawozdań z wybranych ćwiczeń.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Dodatkowo studenci otrzymują wskazówki do samodzielnego studiowana z zachętą do korzyst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nia z różnorodnych źródeł wiedzy (U03 i K01).</w:t>
            </w:r>
          </w:p>
          <w:p w:rsidR="00D01819" w:rsidRPr="001A498D" w:rsidRDefault="00662901" w:rsidP="0066290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62901">
              <w:rPr>
                <w:rFonts w:ascii="Arial" w:eastAsia="Calibri" w:hAnsi="Arial" w:cs="Arial"/>
                <w:sz w:val="18"/>
                <w:szCs w:val="18"/>
              </w:rPr>
              <w:t>Skala ocen: dostatecznie (3) – student zna i rozumie większość wyłożonych zagadnień, umie rozwiązywać najprostsze zadania rachunkowe, rozumie treść najważniejszych twierdzeń; dobrze (4) – student zna i rozumie znaczną większość wyłożonych zagadnień, umie formułować i rozwi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zywać najprostsze zadania rachunkowe oraz interpretować ich wyniki za pomocą twierdzeń; bardzo dobrze (5) – student zna i rozumie wszystkie wyłożone zagadnienia, umie formułować i ro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wiązywać zadania rachunkowe oraz interpretować ich wyniki za pomocą twierdzeń; dość dobrze (3,5) i ponad dobrze (4,5) – </w:t>
            </w:r>
            <w:r w:rsidR="00A00955">
              <w:rPr>
                <w:rFonts w:ascii="Arial" w:eastAsia="Calibri" w:hAnsi="Arial" w:cs="Arial"/>
                <w:sz w:val="18"/>
                <w:szCs w:val="18"/>
              </w:rPr>
              <w:t>pośrednio między dostatecznie i 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dobrze oraz między dobrze i bardzo dobrze.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662901" w:rsidRPr="00662901" w:rsidRDefault="00662901" w:rsidP="0066290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Matematyka 1. </w:t>
            </w:r>
            <w:r w:rsidRPr="00662901">
              <w:rPr>
                <w:rFonts w:ascii="Arial" w:eastAsia="Calibri" w:hAnsi="Arial" w:cs="Arial"/>
                <w:b/>
                <w:i/>
                <w:sz w:val="18"/>
                <w:szCs w:val="18"/>
              </w:rPr>
              <w:t>/</w:t>
            </w: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Student powinien znać: symbole i elementarne pojęcia logiki i teorii mnogości; funkcje elementarne; liczby rzeczywiste i zespolone; podstawowe pojęcia, określenia i twierdzenia algebry liniowej i geometrii analitycznej; rachunek wektorowy i macierzowy, przestrzenie wektorowe, układy liniowych równań algebraicznych i metody ich rozwiązywania; analityczne konstrukcje prostych i płaszczyzn; krzywe i powierzchnie drugiego stopnia.</w:t>
            </w:r>
          </w:p>
          <w:p w:rsidR="00AC36E4" w:rsidRPr="001A498D" w:rsidRDefault="00662901" w:rsidP="00662901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662901">
              <w:rPr>
                <w:rFonts w:ascii="Arial" w:eastAsia="Calibri" w:hAnsi="Arial" w:cs="Arial"/>
                <w:i/>
                <w:sz w:val="18"/>
                <w:szCs w:val="18"/>
              </w:rPr>
              <w:t>Matematyka 2.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 xml:space="preserve"> / Student powinien znać: symbole, określenia, twierdzenia i przykłady dotyczące ciągów i szeregów liczbowych, rachunku różniczkowego i całkowego funkcji jednej zmiennej rzeczywistej oraz rachunku różniczkowego funkcji wielu zmiennych. Student powinien umieć obliczać granice ciągów i funkcji jednej zmiennej, znajdować pochodne i całki ozn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662901">
              <w:rPr>
                <w:rFonts w:ascii="Arial" w:eastAsia="Calibri" w:hAnsi="Arial" w:cs="Arial"/>
                <w:sz w:val="18"/>
                <w:szCs w:val="18"/>
              </w:rPr>
              <w:t>czone i nieoznaczone oraz znajdować pochodne cząstkowe.</w:t>
            </w:r>
          </w:p>
        </w:tc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lastRenderedPageBreak/>
              <w:t>semestr</w:t>
            </w:r>
          </w:p>
        </w:tc>
        <w:tc>
          <w:tcPr>
            <w:tcW w:w="7919" w:type="dxa"/>
            <w:gridSpan w:val="10"/>
          </w:tcPr>
          <w:p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1405" w:type="dxa"/>
            <w:gridSpan w:val="2"/>
          </w:tcPr>
          <w:p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314" w:type="dxa"/>
          </w:tcPr>
          <w:p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8" w:type="dxa"/>
            <w:gridSpan w:val="3"/>
          </w:tcPr>
          <w:p w:rsidR="000E369E" w:rsidRPr="00814F93" w:rsidRDefault="000E369E" w:rsidP="000C476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:rsidR="000E369E" w:rsidRPr="00814F93" w:rsidRDefault="000E369E" w:rsidP="00145FD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4" w:type="dxa"/>
          </w:tcPr>
          <w:p w:rsidR="000E369E" w:rsidRPr="00814F93" w:rsidRDefault="000E369E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15" w:type="dxa"/>
            <w:gridSpan w:val="2"/>
          </w:tcPr>
          <w:p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E369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E369E" w:rsidRPr="0089042A" w:rsidRDefault="000E36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0E369E" w:rsidRPr="001325F9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0E369E" w:rsidRPr="001325F9" w:rsidRDefault="000E369E" w:rsidP="00B0363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>dr</w:t>
            </w:r>
            <w:proofErr w:type="spellEnd"/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0363A">
              <w:rPr>
                <w:rFonts w:ascii="Arial" w:hAnsi="Arial" w:cs="Arial"/>
                <w:sz w:val="18"/>
                <w:szCs w:val="18"/>
                <w:lang w:val="en-US"/>
              </w:rPr>
              <w:t xml:space="preserve">hab. </w:t>
            </w:r>
            <w:proofErr w:type="spellStart"/>
            <w:r w:rsidR="00B0363A">
              <w:rPr>
                <w:rFonts w:ascii="Arial" w:hAnsi="Arial" w:cs="Arial"/>
                <w:sz w:val="18"/>
                <w:szCs w:val="18"/>
                <w:lang w:val="en-US"/>
              </w:rPr>
              <w:t>Marek</w:t>
            </w:r>
            <w:proofErr w:type="spellEnd"/>
            <w:r w:rsidR="00B0363A">
              <w:rPr>
                <w:rFonts w:ascii="Arial" w:hAnsi="Arial" w:cs="Arial"/>
                <w:sz w:val="18"/>
                <w:szCs w:val="18"/>
                <w:lang w:val="en-US"/>
              </w:rPr>
              <w:t xml:space="preserve"> KOJDECKI</w:t>
            </w:r>
          </w:p>
        </w:tc>
      </w:tr>
      <w:tr w:rsidR="000E369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E369E" w:rsidRPr="0089042A" w:rsidRDefault="000E36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0E369E" w:rsidRPr="0089042A" w:rsidTr="00A4296F">
        <w:trPr>
          <w:trHeight w:val="293"/>
        </w:trPr>
        <w:tc>
          <w:tcPr>
            <w:tcW w:w="624" w:type="dxa"/>
            <w:vAlign w:val="center"/>
          </w:tcPr>
          <w:p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2A6EA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2A6EA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:rsidR="000E369E" w:rsidRPr="005D3F17" w:rsidRDefault="000E36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E369E" w:rsidRPr="0089042A" w:rsidTr="007172EA">
        <w:trPr>
          <w:trHeight w:val="227"/>
        </w:trPr>
        <w:tc>
          <w:tcPr>
            <w:tcW w:w="7779" w:type="dxa"/>
            <w:gridSpan w:val="9"/>
          </w:tcPr>
          <w:p w:rsidR="000E369E" w:rsidRPr="0089042A" w:rsidRDefault="000E369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:rsidR="000E369E" w:rsidRPr="00814F93" w:rsidRDefault="000E369E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:rsidR="000E369E" w:rsidRPr="00814F93" w:rsidRDefault="000E369E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0E369E" w:rsidRPr="0089042A" w:rsidTr="007172EA">
        <w:trPr>
          <w:trHeight w:val="227"/>
        </w:trPr>
        <w:tc>
          <w:tcPr>
            <w:tcW w:w="7779" w:type="dxa"/>
            <w:gridSpan w:val="9"/>
          </w:tcPr>
          <w:p w:rsidR="000E369E" w:rsidRPr="0089042A" w:rsidRDefault="000E36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:rsidR="000E369E" w:rsidRPr="00814F93" w:rsidRDefault="000E369E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126</w:t>
            </w:r>
          </w:p>
        </w:tc>
        <w:tc>
          <w:tcPr>
            <w:tcW w:w="1436" w:type="dxa"/>
            <w:gridSpan w:val="2"/>
          </w:tcPr>
          <w:p w:rsidR="000E369E" w:rsidRPr="00814F93" w:rsidRDefault="000E369E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</w:tr>
      <w:tr w:rsidR="000E369E" w:rsidRPr="0089042A" w:rsidTr="007172EA">
        <w:trPr>
          <w:trHeight w:val="227"/>
        </w:trPr>
        <w:tc>
          <w:tcPr>
            <w:tcW w:w="7779" w:type="dxa"/>
            <w:gridSpan w:val="9"/>
          </w:tcPr>
          <w:p w:rsidR="000E369E" w:rsidRPr="0089042A" w:rsidRDefault="000E369E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:rsidR="000E369E" w:rsidRPr="00814F93" w:rsidRDefault="000E369E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</w:t>
            </w:r>
            <w:bookmarkStart w:id="0" w:name="_GoBack"/>
            <w:bookmarkEnd w:id="0"/>
          </w:p>
        </w:tc>
        <w:tc>
          <w:tcPr>
            <w:tcW w:w="1436" w:type="dxa"/>
            <w:gridSpan w:val="2"/>
          </w:tcPr>
          <w:p w:rsidR="000E369E" w:rsidRPr="00814F93" w:rsidRDefault="000E369E" w:rsidP="00132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0E369E" w:rsidRPr="0089042A" w:rsidTr="007172EA">
        <w:trPr>
          <w:trHeight w:val="227"/>
        </w:trPr>
        <w:tc>
          <w:tcPr>
            <w:tcW w:w="7779" w:type="dxa"/>
            <w:gridSpan w:val="9"/>
          </w:tcPr>
          <w:p w:rsidR="000E369E" w:rsidRPr="0089042A" w:rsidRDefault="000E36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:rsidR="000E369E" w:rsidRPr="00814F93" w:rsidRDefault="000E369E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436" w:type="dxa"/>
            <w:gridSpan w:val="2"/>
          </w:tcPr>
          <w:p w:rsidR="000E369E" w:rsidRPr="00814F93" w:rsidRDefault="000E369E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:rsidR="00B0363A" w:rsidRDefault="00B0363A" w:rsidP="00B0363A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proofErr w:type="spellStart"/>
      <w:r w:rsidRPr="00D21113">
        <w:rPr>
          <w:rFonts w:ascii="Arial" w:hAnsi="Arial" w:cs="Arial"/>
          <w:i/>
          <w:sz w:val="18"/>
          <w:szCs w:val="18"/>
          <w:lang w:val="de-DE"/>
        </w:rPr>
        <w:t>dr</w:t>
      </w:r>
      <w:proofErr w:type="spellEnd"/>
      <w:r w:rsidRPr="00D21113">
        <w:rPr>
          <w:rFonts w:ascii="Arial" w:hAnsi="Arial" w:cs="Arial"/>
          <w:i/>
          <w:sz w:val="18"/>
          <w:szCs w:val="18"/>
          <w:lang w:val="de-DE"/>
        </w:rPr>
        <w:t xml:space="preserve"> hab. Marek KOJDECKI</w:t>
      </w:r>
      <w:r w:rsidRPr="00D21113">
        <w:rPr>
          <w:rFonts w:ascii="Arial" w:hAnsi="Arial" w:cs="Arial"/>
          <w:i/>
          <w:sz w:val="18"/>
          <w:szCs w:val="18"/>
          <w:lang w:val="de-DE"/>
        </w:rPr>
        <w:tab/>
      </w:r>
      <w:proofErr w:type="spellStart"/>
      <w:r w:rsidRPr="00D21113">
        <w:rPr>
          <w:rFonts w:ascii="Arial" w:hAnsi="Arial" w:cs="Arial"/>
          <w:i/>
          <w:sz w:val="18"/>
          <w:szCs w:val="18"/>
          <w:lang w:val="de-DE"/>
        </w:rPr>
        <w:t>dr</w:t>
      </w:r>
      <w:proofErr w:type="spellEnd"/>
      <w:r w:rsidRPr="00D21113">
        <w:rPr>
          <w:rFonts w:ascii="Arial" w:hAnsi="Arial" w:cs="Arial"/>
          <w:i/>
          <w:sz w:val="18"/>
          <w:szCs w:val="18"/>
          <w:lang w:val="de-DE"/>
        </w:rPr>
        <w:t xml:space="preserve"> hab. </w:t>
      </w:r>
      <w:r>
        <w:rPr>
          <w:rFonts w:ascii="Arial" w:hAnsi="Arial" w:cs="Arial"/>
          <w:i/>
          <w:sz w:val="18"/>
          <w:szCs w:val="18"/>
        </w:rPr>
        <w:t>Marek KOJDECKI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p w:rsidR="00B0363A" w:rsidRPr="00BF1FF2" w:rsidRDefault="00B0363A" w:rsidP="00B0363A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  <w:t>dyrektor Instytutu Matematyki i Kryptologii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p w:rsidR="002D3244" w:rsidRPr="00BF1FF2" w:rsidRDefault="002D3244" w:rsidP="00B0363A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40" w:rsidRDefault="00D00640" w:rsidP="000F0C7E">
      <w:pPr>
        <w:spacing w:after="0" w:line="240" w:lineRule="auto"/>
      </w:pPr>
      <w:r>
        <w:separator/>
      </w:r>
    </w:p>
  </w:endnote>
  <w:endnote w:type="continuationSeparator" w:id="0">
    <w:p w:rsidR="00D00640" w:rsidRDefault="00D00640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6778"/>
      <w:docPartObj>
        <w:docPartGallery w:val="Page Numbers (Bottom of Page)"/>
        <w:docPartUnique/>
      </w:docPartObj>
    </w:sdtPr>
    <w:sdtContent>
      <w:sdt>
        <w:sdtPr>
          <w:id w:val="201636779"/>
          <w:docPartObj>
            <w:docPartGallery w:val="Page Numbers (Top of Page)"/>
            <w:docPartUnique/>
          </w:docPartObj>
        </w:sdtPr>
        <w:sdtContent>
          <w:p w:rsidR="00FA285B" w:rsidRDefault="00FA285B">
            <w:pPr>
              <w:pStyle w:val="Stopka"/>
            </w:pPr>
            <w:r>
              <w:t xml:space="preserve">Strona </w:t>
            </w:r>
            <w:r w:rsidR="003264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6438">
              <w:rPr>
                <w:b/>
                <w:bCs/>
                <w:sz w:val="24"/>
                <w:szCs w:val="24"/>
              </w:rPr>
              <w:fldChar w:fldCharType="separate"/>
            </w:r>
            <w:r w:rsidR="00A00955">
              <w:rPr>
                <w:b/>
                <w:bCs/>
                <w:noProof/>
              </w:rPr>
              <w:t>1</w:t>
            </w:r>
            <w:r w:rsidR="0032643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2643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6438">
              <w:rPr>
                <w:b/>
                <w:bCs/>
                <w:sz w:val="24"/>
                <w:szCs w:val="24"/>
              </w:rPr>
              <w:fldChar w:fldCharType="separate"/>
            </w:r>
            <w:r w:rsidR="00A00955">
              <w:rPr>
                <w:b/>
                <w:bCs/>
                <w:noProof/>
              </w:rPr>
              <w:t>3</w:t>
            </w:r>
            <w:r w:rsidR="0032643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40" w:rsidRDefault="00D00640" w:rsidP="000F0C7E">
      <w:pPr>
        <w:spacing w:after="0" w:line="240" w:lineRule="auto"/>
      </w:pPr>
      <w:r>
        <w:separator/>
      </w:r>
    </w:p>
  </w:footnote>
  <w:footnote w:type="continuationSeparator" w:id="0">
    <w:p w:rsidR="00D00640" w:rsidRDefault="00D00640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453"/>
    <w:multiLevelType w:val="hybridMultilevel"/>
    <w:tmpl w:val="1F324C66"/>
    <w:lvl w:ilvl="0" w:tplc="456242CC">
      <w:start w:val="1"/>
      <w:numFmt w:val="decimal"/>
      <w:lvlText w:val="%1."/>
      <w:lvlJc w:val="left"/>
      <w:pPr>
        <w:ind w:left="89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2A193AE0"/>
    <w:multiLevelType w:val="hybridMultilevel"/>
    <w:tmpl w:val="A81268B0"/>
    <w:lvl w:ilvl="0" w:tplc="AD180CBC">
      <w:start w:val="1"/>
      <w:numFmt w:val="decimal"/>
      <w:lvlText w:val="%1."/>
      <w:lvlJc w:val="left"/>
      <w:pPr>
        <w:ind w:left="89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41CBB"/>
    <w:multiLevelType w:val="hybridMultilevel"/>
    <w:tmpl w:val="A81268B0"/>
    <w:lvl w:ilvl="0" w:tplc="AD180CBC">
      <w:start w:val="1"/>
      <w:numFmt w:val="decimal"/>
      <w:lvlText w:val="%1."/>
      <w:lvlJc w:val="left"/>
      <w:pPr>
        <w:ind w:left="89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97"/>
    <w:rsid w:val="00000516"/>
    <w:rsid w:val="000053A5"/>
    <w:rsid w:val="00033BE1"/>
    <w:rsid w:val="0004071D"/>
    <w:rsid w:val="000464AE"/>
    <w:rsid w:val="00053346"/>
    <w:rsid w:val="00074103"/>
    <w:rsid w:val="00077164"/>
    <w:rsid w:val="000A4C2C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498D"/>
    <w:rsid w:val="001B3743"/>
    <w:rsid w:val="001B678D"/>
    <w:rsid w:val="00202D29"/>
    <w:rsid w:val="002140CD"/>
    <w:rsid w:val="00245055"/>
    <w:rsid w:val="00256980"/>
    <w:rsid w:val="00265740"/>
    <w:rsid w:val="00282636"/>
    <w:rsid w:val="002831A3"/>
    <w:rsid w:val="002A6EA5"/>
    <w:rsid w:val="002B4D6A"/>
    <w:rsid w:val="002C64A6"/>
    <w:rsid w:val="002D026E"/>
    <w:rsid w:val="002D3244"/>
    <w:rsid w:val="002E6838"/>
    <w:rsid w:val="003207FD"/>
    <w:rsid w:val="00326438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4D6D"/>
    <w:rsid w:val="00483A2D"/>
    <w:rsid w:val="00491DAE"/>
    <w:rsid w:val="004D6B0A"/>
    <w:rsid w:val="004F57D3"/>
    <w:rsid w:val="00531F1C"/>
    <w:rsid w:val="00577463"/>
    <w:rsid w:val="005913BD"/>
    <w:rsid w:val="005B4797"/>
    <w:rsid w:val="005B5F2D"/>
    <w:rsid w:val="005D3F17"/>
    <w:rsid w:val="005E0D20"/>
    <w:rsid w:val="00601B1F"/>
    <w:rsid w:val="00602FA0"/>
    <w:rsid w:val="00624BDD"/>
    <w:rsid w:val="00632C61"/>
    <w:rsid w:val="00655D09"/>
    <w:rsid w:val="00662901"/>
    <w:rsid w:val="00694190"/>
    <w:rsid w:val="0069634D"/>
    <w:rsid w:val="006A2BE2"/>
    <w:rsid w:val="006A4C43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274EF"/>
    <w:rsid w:val="008300DA"/>
    <w:rsid w:val="00847029"/>
    <w:rsid w:val="008647B4"/>
    <w:rsid w:val="0089042A"/>
    <w:rsid w:val="00893327"/>
    <w:rsid w:val="008B6FE2"/>
    <w:rsid w:val="008F75B8"/>
    <w:rsid w:val="00952E95"/>
    <w:rsid w:val="00953874"/>
    <w:rsid w:val="009768AF"/>
    <w:rsid w:val="009A00CB"/>
    <w:rsid w:val="009A1596"/>
    <w:rsid w:val="009B7E76"/>
    <w:rsid w:val="009D09A3"/>
    <w:rsid w:val="009F0842"/>
    <w:rsid w:val="009F5D70"/>
    <w:rsid w:val="009F6495"/>
    <w:rsid w:val="00A00955"/>
    <w:rsid w:val="00A0303E"/>
    <w:rsid w:val="00A17962"/>
    <w:rsid w:val="00A230E2"/>
    <w:rsid w:val="00A34C22"/>
    <w:rsid w:val="00A35FEE"/>
    <w:rsid w:val="00A4296F"/>
    <w:rsid w:val="00A51C91"/>
    <w:rsid w:val="00A5210F"/>
    <w:rsid w:val="00A72D99"/>
    <w:rsid w:val="00A92E41"/>
    <w:rsid w:val="00A96937"/>
    <w:rsid w:val="00AB3977"/>
    <w:rsid w:val="00AC36E4"/>
    <w:rsid w:val="00AD1972"/>
    <w:rsid w:val="00AF27BA"/>
    <w:rsid w:val="00B02F22"/>
    <w:rsid w:val="00B0363A"/>
    <w:rsid w:val="00B120A2"/>
    <w:rsid w:val="00B166EC"/>
    <w:rsid w:val="00B24380"/>
    <w:rsid w:val="00B406FF"/>
    <w:rsid w:val="00BA4397"/>
    <w:rsid w:val="00BB5F4A"/>
    <w:rsid w:val="00BD49FC"/>
    <w:rsid w:val="00BD58E3"/>
    <w:rsid w:val="00BF1FF2"/>
    <w:rsid w:val="00C32E8B"/>
    <w:rsid w:val="00C4469F"/>
    <w:rsid w:val="00C612EC"/>
    <w:rsid w:val="00CA785F"/>
    <w:rsid w:val="00CB2126"/>
    <w:rsid w:val="00CC764B"/>
    <w:rsid w:val="00CD0524"/>
    <w:rsid w:val="00CF5DC8"/>
    <w:rsid w:val="00D00640"/>
    <w:rsid w:val="00D01819"/>
    <w:rsid w:val="00D35D32"/>
    <w:rsid w:val="00D50637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BB7C63"/>
    <w:rsid w:val="003045C1"/>
    <w:rsid w:val="004638AF"/>
    <w:rsid w:val="00610C28"/>
    <w:rsid w:val="00620E2A"/>
    <w:rsid w:val="00621706"/>
    <w:rsid w:val="006600C5"/>
    <w:rsid w:val="006729DD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BE651F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1540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Marek Andrzej Kojdecki</cp:lastModifiedBy>
  <cp:revision>6</cp:revision>
  <cp:lastPrinted>2020-03-06T12:37:00Z</cp:lastPrinted>
  <dcterms:created xsi:type="dcterms:W3CDTF">2020-03-25T12:51:00Z</dcterms:created>
  <dcterms:modified xsi:type="dcterms:W3CDTF">2020-05-18T18:21:00Z</dcterms:modified>
</cp:coreProperties>
</file>