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F81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4D20403A" w:rsidR="009A1596" w:rsidRPr="0089042A" w:rsidRDefault="002630A2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Wprowadzenie do metrologii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5F7EE4DE" w:rsidR="00491DAE" w:rsidRPr="00AC1FC5" w:rsidRDefault="00AC1FC5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AC1FC5">
              <w:rPr>
                <w:rFonts w:ascii="Arial" w:eastAsia="Times New Roman" w:hAnsi="Arial" w:cs="Arial"/>
                <w:b/>
                <w:i/>
                <w:color w:val="212121"/>
                <w:sz w:val="18"/>
                <w:szCs w:val="18"/>
                <w:lang w:val="en" w:eastAsia="pl-PL"/>
              </w:rPr>
              <w:t xml:space="preserve">Introduction to </w:t>
            </w:r>
            <w:r w:rsidRPr="00AC1FC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metrology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73A72919" w:rsidR="009F0842" w:rsidRPr="00602FA0" w:rsidRDefault="00256980" w:rsidP="002630A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2630A2">
              <w:rPr>
                <w:rFonts w:ascii="Arial" w:hAnsi="Arial" w:cs="Arial"/>
                <w:sz w:val="18"/>
                <w:szCs w:val="18"/>
              </w:rPr>
              <w:t>WdM</w:t>
            </w:r>
            <w:proofErr w:type="spellEnd"/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568D2813" w:rsidR="00491DAE" w:rsidRPr="0089042A" w:rsidRDefault="00005877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64B8A5C7" w:rsidR="00AD1972" w:rsidRPr="001A3DD1" w:rsidRDefault="00C82431" w:rsidP="001A3D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0"/>
            <w:r w:rsidRPr="001A3DD1">
              <w:rPr>
                <w:rFonts w:ascii="Arial" w:hAnsi="Arial" w:cs="Arial"/>
                <w:sz w:val="16"/>
                <w:szCs w:val="16"/>
              </w:rPr>
              <w:t xml:space="preserve">Miejsce i rola metrologii </w:t>
            </w:r>
            <w:r w:rsidRPr="001A3DD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jako interdyscyplinarnego obszaru wiedzy </w:t>
            </w:r>
            <w:r w:rsidRPr="001A3DD1">
              <w:rPr>
                <w:rFonts w:ascii="Arial" w:hAnsi="Arial" w:cs="Arial"/>
                <w:sz w:val="16"/>
                <w:szCs w:val="16"/>
              </w:rPr>
              <w:t>we współczesnym społeczeństwie. Definicje podstawowych pojęć z zakresu metrologii. Istota podstawowych metod pomiarowych. Budowa oraz przeznaczenie podstawowych wzorców i przyrządów pomiarowych wielkości fizycznych. Błędy i niepewność pomiaru.</w:t>
            </w:r>
          </w:p>
        </w:tc>
      </w:tr>
      <w:bookmarkEnd w:id="0"/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4BA6911" w14:textId="77777777" w:rsidR="00AB5AC7" w:rsidRPr="00DA684A" w:rsidRDefault="00AB5AC7" w:rsidP="00AB5AC7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bCs/>
                <w:sz w:val="16"/>
                <w:szCs w:val="16"/>
              </w:rPr>
              <w:t>Wykłady:</w:t>
            </w:r>
          </w:p>
          <w:p w14:paraId="7E5D6147" w14:textId="77777777" w:rsidR="00AB5AC7" w:rsidRPr="00DA684A" w:rsidRDefault="00AB5AC7" w:rsidP="00D61023">
            <w:pPr>
              <w:pStyle w:val="Akapitzlist"/>
              <w:numPr>
                <w:ilvl w:val="0"/>
                <w:numId w:val="11"/>
              </w:numPr>
              <w:suppressAutoHyphens/>
              <w:ind w:left="182" w:hanging="19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 xml:space="preserve">Metrologia - pojęcia podstawowe </w:t>
            </w:r>
            <w:r w:rsidRPr="00DA684A">
              <w:rPr>
                <w:rFonts w:ascii="Arial" w:hAnsi="Arial" w:cs="Arial"/>
                <w:sz w:val="16"/>
                <w:szCs w:val="16"/>
              </w:rPr>
              <w:t>/2 godziny/</w:t>
            </w:r>
          </w:p>
          <w:p w14:paraId="5F69D228" w14:textId="77777777" w:rsidR="00AB5AC7" w:rsidRPr="00DA684A" w:rsidRDefault="00AB5AC7" w:rsidP="00D61023">
            <w:pPr>
              <w:suppressAutoHyphens/>
              <w:ind w:left="18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Zasady realizacji i zaliczenia przedmiotu. Metrologia – istota, definicje podstawowych pojęć. Podział i zadania. Obiekt pomiaru. Wielkość mierzona. Wielkości podstawowe i pochodne. Jednostki miar układu SI. Wartość wielkości mierzonej. Wynik pomiaru. Proces pomiarowy. Metody pomiarowe. Systemy pomiarowe.</w:t>
            </w:r>
          </w:p>
          <w:p w14:paraId="79B041FD" w14:textId="77777777" w:rsidR="00AB5AC7" w:rsidRPr="00DA684A" w:rsidRDefault="00AB5AC7" w:rsidP="00D61023">
            <w:pPr>
              <w:pStyle w:val="Akapitzlist"/>
              <w:numPr>
                <w:ilvl w:val="0"/>
                <w:numId w:val="11"/>
              </w:numPr>
              <w:suppressAutoHyphens/>
              <w:ind w:left="210" w:hanging="21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 xml:space="preserve">Wzorce miar </w:t>
            </w:r>
            <w:r w:rsidRPr="00DA684A">
              <w:rPr>
                <w:rFonts w:ascii="Arial" w:hAnsi="Arial" w:cs="Arial"/>
                <w:sz w:val="16"/>
                <w:szCs w:val="16"/>
              </w:rPr>
              <w:t>/2 godziny/</w:t>
            </w:r>
          </w:p>
          <w:p w14:paraId="79E0719B" w14:textId="77777777" w:rsidR="00AB5AC7" w:rsidRPr="00DA684A" w:rsidRDefault="00AB5AC7" w:rsidP="00D61023">
            <w:pPr>
              <w:suppressAutoHyphens/>
              <w:ind w:left="406" w:hanging="2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Hierarchia wzorców. Budowa i właściwości wybranych wzorców wielkości fizycznych.</w:t>
            </w:r>
          </w:p>
          <w:p w14:paraId="32733A53" w14:textId="77777777" w:rsidR="00AB5AC7" w:rsidRPr="00DA684A" w:rsidRDefault="00AB5AC7" w:rsidP="00D61023">
            <w:pPr>
              <w:pStyle w:val="Akapitzlist"/>
              <w:numPr>
                <w:ilvl w:val="0"/>
                <w:numId w:val="11"/>
              </w:numPr>
              <w:suppressAutoHyphens/>
              <w:ind w:left="238" w:hanging="224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 xml:space="preserve">Przyrządy pomiarowe </w:t>
            </w:r>
            <w:r w:rsidRPr="00DA684A">
              <w:rPr>
                <w:rFonts w:ascii="Arial" w:hAnsi="Arial" w:cs="Arial"/>
                <w:sz w:val="16"/>
                <w:szCs w:val="16"/>
              </w:rPr>
              <w:t>/2 godziny/</w:t>
            </w:r>
          </w:p>
          <w:p w14:paraId="0991551A" w14:textId="77777777" w:rsidR="00AB5AC7" w:rsidRPr="00DA684A" w:rsidRDefault="00AB5AC7" w:rsidP="00D61023">
            <w:pPr>
              <w:suppressAutoHyphens/>
              <w:ind w:left="406" w:hanging="21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Budowa strukturalna. Właściwości statyczne. Właściwości dynamiczne. Klasy dokładności.</w:t>
            </w:r>
          </w:p>
          <w:p w14:paraId="277A7CD8" w14:textId="77777777" w:rsidR="00AB5AC7" w:rsidRPr="00DA684A" w:rsidRDefault="00AB5AC7" w:rsidP="00D61023">
            <w:pPr>
              <w:pStyle w:val="Akapitzlist"/>
              <w:numPr>
                <w:ilvl w:val="0"/>
                <w:numId w:val="11"/>
              </w:numPr>
              <w:suppressAutoHyphens/>
              <w:ind w:left="224" w:hanging="21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>Błędy pomiarów</w:t>
            </w:r>
            <w:r w:rsidRPr="00DA684A">
              <w:rPr>
                <w:rFonts w:ascii="Arial" w:hAnsi="Arial" w:cs="Arial"/>
                <w:sz w:val="16"/>
                <w:szCs w:val="16"/>
              </w:rPr>
              <w:t xml:space="preserve"> /2 godziny/</w:t>
            </w:r>
          </w:p>
          <w:p w14:paraId="21143F5D" w14:textId="77777777" w:rsidR="00AB5AC7" w:rsidRPr="00DA684A" w:rsidRDefault="00AB5AC7" w:rsidP="00D61023">
            <w:pPr>
              <w:suppressAutoHyphens/>
              <w:ind w:left="196" w:firstLine="1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Definicje. Podział. Źródła błędów w pomiarach bezpośrednich i w pomiarach pośrednich. Błędy nadmierne. Błędy systematyczne. Błędy przypadkowe.</w:t>
            </w:r>
          </w:p>
          <w:p w14:paraId="20CFA4E9" w14:textId="77777777" w:rsidR="00AB5AC7" w:rsidRPr="00DA684A" w:rsidRDefault="00AB5AC7" w:rsidP="00D61023">
            <w:pPr>
              <w:pStyle w:val="Akapitzlist"/>
              <w:numPr>
                <w:ilvl w:val="0"/>
                <w:numId w:val="11"/>
              </w:numPr>
              <w:suppressAutoHyphens/>
              <w:ind w:left="238" w:hanging="19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>Niepewność pomiarów</w:t>
            </w:r>
            <w:r w:rsidRPr="00DA684A">
              <w:rPr>
                <w:rFonts w:ascii="Arial" w:hAnsi="Arial" w:cs="Arial"/>
                <w:sz w:val="16"/>
                <w:szCs w:val="16"/>
              </w:rPr>
              <w:t xml:space="preserve"> /2godziny/</w:t>
            </w:r>
          </w:p>
          <w:p w14:paraId="58F6351E" w14:textId="77777777" w:rsidR="00AB5AC7" w:rsidRPr="00DA684A" w:rsidRDefault="00AB5AC7" w:rsidP="00D61023">
            <w:pPr>
              <w:suppressAutoHyphens/>
              <w:ind w:left="406" w:hanging="18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Niepewność standardowa, złożona, rozszerzona. Wyznaczanie niepewności pomiarów bezpośrednich i pośrednich.</w:t>
            </w:r>
          </w:p>
          <w:p w14:paraId="78609BC2" w14:textId="77777777" w:rsidR="00AB5AC7" w:rsidRPr="00DA684A" w:rsidRDefault="00AB5AC7" w:rsidP="00D61023">
            <w:pPr>
              <w:pStyle w:val="Akapitzlist"/>
              <w:numPr>
                <w:ilvl w:val="0"/>
                <w:numId w:val="11"/>
              </w:numPr>
              <w:suppressAutoHyphens/>
              <w:ind w:left="238" w:hanging="21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>Kontrola metrologiczna przyrządów pomiarowych</w:t>
            </w:r>
            <w:r w:rsidRPr="00DA684A">
              <w:rPr>
                <w:rFonts w:ascii="Arial" w:hAnsi="Arial" w:cs="Arial"/>
                <w:sz w:val="16"/>
                <w:szCs w:val="16"/>
              </w:rPr>
              <w:t xml:space="preserve"> /2 godziny/</w:t>
            </w:r>
          </w:p>
          <w:p w14:paraId="2D4455D7" w14:textId="77777777" w:rsidR="00AB5AC7" w:rsidRPr="00DA684A" w:rsidRDefault="00AB5AC7" w:rsidP="00D61023">
            <w:pPr>
              <w:suppressAutoHyphens/>
              <w:ind w:left="406" w:hanging="168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Zaliczenie przedmiotu.</w:t>
            </w:r>
          </w:p>
          <w:p w14:paraId="345489ED" w14:textId="77777777" w:rsidR="00821F92" w:rsidRPr="00DA684A" w:rsidRDefault="00821F92" w:rsidP="00A01EDC">
            <w:pPr>
              <w:ind w:left="222" w:hanging="284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Ćwiczenia</w:t>
            </w:r>
            <w:r w:rsidRPr="00DA684A">
              <w:rPr>
                <w:rFonts w:ascii="Arial" w:hAnsi="Arial" w:cs="Arial"/>
                <w:spacing w:val="-2"/>
                <w:sz w:val="16"/>
                <w:szCs w:val="16"/>
              </w:rPr>
              <w:t>:</w:t>
            </w:r>
          </w:p>
          <w:p w14:paraId="2A3C1AD9" w14:textId="77777777" w:rsidR="00821F92" w:rsidRPr="00DA684A" w:rsidRDefault="00821F92" w:rsidP="00D61023">
            <w:pPr>
              <w:pStyle w:val="Akapitzlist"/>
              <w:numPr>
                <w:ilvl w:val="0"/>
                <w:numId w:val="17"/>
              </w:numPr>
              <w:suppressAutoHyphens/>
              <w:ind w:left="238" w:hanging="21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>Prezentacja wyniku pomiaru</w:t>
            </w:r>
            <w:r w:rsidRPr="00DA684A">
              <w:rPr>
                <w:rFonts w:ascii="Arial" w:hAnsi="Arial" w:cs="Arial"/>
                <w:sz w:val="16"/>
                <w:szCs w:val="16"/>
              </w:rPr>
              <w:t xml:space="preserve"> /4 godziny/</w:t>
            </w:r>
          </w:p>
          <w:p w14:paraId="5EDEB0D3" w14:textId="77777777" w:rsidR="00821F92" w:rsidRPr="00DA684A" w:rsidRDefault="00821F92" w:rsidP="008B42AB">
            <w:pPr>
              <w:suppressAutoHyphens/>
              <w:ind w:left="224" w:hanging="1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Zasady postępowania przy opracowywaniu wyniku pomiaru. Zasady zaokrąglania wyniku obliczeń. Cyfry znaczące. Zasady podawania wyniku pomiaru. Dane pomiarowe odstające. Zasady sporządzania wykresów. Aproksymacja i jej metody.</w:t>
            </w:r>
          </w:p>
          <w:p w14:paraId="20327F1F" w14:textId="77777777" w:rsidR="00821F92" w:rsidRPr="00DA684A" w:rsidRDefault="00821F92" w:rsidP="00D61023">
            <w:pPr>
              <w:pStyle w:val="Akapitzlist"/>
              <w:numPr>
                <w:ilvl w:val="0"/>
                <w:numId w:val="17"/>
              </w:numPr>
              <w:suppressAutoHyphens/>
              <w:ind w:left="238" w:hanging="196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>Statystyka w opracowaniu wyniku pomiaru</w:t>
            </w:r>
            <w:r w:rsidRPr="00DA684A">
              <w:rPr>
                <w:rFonts w:ascii="Arial" w:hAnsi="Arial" w:cs="Arial"/>
                <w:sz w:val="16"/>
                <w:szCs w:val="16"/>
              </w:rPr>
              <w:t xml:space="preserve"> /4 godziny/</w:t>
            </w:r>
          </w:p>
          <w:p w14:paraId="4C439463" w14:textId="77777777" w:rsidR="00821F92" w:rsidRPr="00DA684A" w:rsidRDefault="00821F92" w:rsidP="008B42AB">
            <w:pPr>
              <w:suppressAutoHyphens/>
              <w:ind w:left="238" w:hanging="1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sz w:val="16"/>
                <w:szCs w:val="16"/>
              </w:rPr>
              <w:t>Zmienna losowa jako model wyniku eksperymentu. Rozkład wyników eksperymentu pomiarowego. Podstawowe parametry rozkładów (wartość oczekiwana, odchylenie standardowe).</w:t>
            </w:r>
          </w:p>
          <w:p w14:paraId="57A088C8" w14:textId="77777777" w:rsidR="00821F92" w:rsidRPr="00DA684A" w:rsidRDefault="00821F92" w:rsidP="00D61023">
            <w:pPr>
              <w:pStyle w:val="Akapitzlist"/>
              <w:numPr>
                <w:ilvl w:val="0"/>
                <w:numId w:val="17"/>
              </w:numPr>
              <w:suppressAutoHyphens/>
              <w:ind w:left="252" w:hanging="196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A684A">
              <w:rPr>
                <w:rFonts w:ascii="Arial" w:hAnsi="Arial" w:cs="Arial"/>
                <w:b/>
                <w:sz w:val="16"/>
                <w:szCs w:val="16"/>
              </w:rPr>
              <w:t>Wyznaczanie niepewności pomiaru</w:t>
            </w:r>
            <w:r w:rsidRPr="00DA684A">
              <w:rPr>
                <w:rFonts w:ascii="Arial" w:hAnsi="Arial" w:cs="Arial"/>
                <w:sz w:val="16"/>
                <w:szCs w:val="16"/>
              </w:rPr>
              <w:t xml:space="preserve"> /4 godziny/</w:t>
            </w:r>
          </w:p>
          <w:p w14:paraId="4BB4DD67" w14:textId="44AC534C" w:rsidR="00AC1FC5" w:rsidRPr="00DA684A" w:rsidRDefault="00821F92" w:rsidP="008B42AB">
            <w:pPr>
              <w:pStyle w:val="Default"/>
              <w:ind w:left="434" w:hanging="196"/>
              <w:rPr>
                <w:bCs/>
                <w:sz w:val="16"/>
                <w:szCs w:val="16"/>
              </w:rPr>
            </w:pPr>
            <w:r w:rsidRPr="00DA684A">
              <w:rPr>
                <w:sz w:val="16"/>
                <w:szCs w:val="16"/>
              </w:rPr>
              <w:t>Niepewność pomiaru bezpośredniego i pośredniego. Niepewność standardowa typu A i B. Niepewność rozszerzona bezwzględna i względna.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2907E68" w14:textId="180E2D52" w:rsidR="007C21F4" w:rsidRPr="00291197" w:rsidRDefault="007C21F4" w:rsidP="007C21F4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1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2911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odstawowa: </w:t>
            </w:r>
          </w:p>
          <w:p w14:paraId="7C4E031E" w14:textId="77777777" w:rsidR="007C21F4" w:rsidRPr="00291197" w:rsidRDefault="007C21F4" w:rsidP="00821862">
            <w:pPr>
              <w:numPr>
                <w:ilvl w:val="0"/>
                <w:numId w:val="19"/>
              </w:numPr>
              <w:suppressAutoHyphens/>
              <w:ind w:left="238" w:hanging="168"/>
              <w:rPr>
                <w:rFonts w:ascii="Arial" w:hAnsi="Arial" w:cs="Arial"/>
                <w:sz w:val="16"/>
                <w:szCs w:val="16"/>
              </w:rPr>
            </w:pPr>
            <w:r w:rsidRPr="00291197">
              <w:rPr>
                <w:rFonts w:ascii="Arial" w:hAnsi="Arial" w:cs="Arial"/>
                <w:sz w:val="16"/>
                <w:szCs w:val="16"/>
              </w:rPr>
              <w:t>Międzynarodowy słownik podstawowych i ogólnych terminów metrologii. GUM. 2015.</w:t>
            </w:r>
          </w:p>
          <w:p w14:paraId="57DA7D9A" w14:textId="77777777" w:rsidR="007C21F4" w:rsidRPr="00291197" w:rsidRDefault="007C21F4" w:rsidP="00821862">
            <w:pPr>
              <w:numPr>
                <w:ilvl w:val="0"/>
                <w:numId w:val="19"/>
              </w:numPr>
              <w:suppressAutoHyphens/>
              <w:ind w:left="238" w:hanging="168"/>
              <w:rPr>
                <w:rFonts w:ascii="Arial" w:hAnsi="Arial" w:cs="Arial"/>
                <w:sz w:val="16"/>
                <w:szCs w:val="16"/>
              </w:rPr>
            </w:pPr>
            <w:r w:rsidRPr="00291197">
              <w:rPr>
                <w:rFonts w:ascii="Arial" w:hAnsi="Arial" w:cs="Arial"/>
                <w:sz w:val="16"/>
                <w:szCs w:val="16"/>
              </w:rPr>
              <w:t>Wyrażanie niepewności pomiaru. Przewodnik. GUM. 1999.</w:t>
            </w:r>
          </w:p>
          <w:p w14:paraId="7411567B" w14:textId="77777777" w:rsidR="007C21F4" w:rsidRPr="00291197" w:rsidRDefault="007C21F4" w:rsidP="00821862">
            <w:pPr>
              <w:numPr>
                <w:ilvl w:val="0"/>
                <w:numId w:val="19"/>
              </w:numPr>
              <w:suppressAutoHyphens/>
              <w:ind w:left="238" w:hanging="168"/>
              <w:rPr>
                <w:rFonts w:ascii="Arial" w:hAnsi="Arial" w:cs="Arial"/>
                <w:sz w:val="16"/>
                <w:szCs w:val="16"/>
              </w:rPr>
            </w:pPr>
            <w:r w:rsidRPr="00291197">
              <w:rPr>
                <w:rFonts w:ascii="Arial" w:hAnsi="Arial" w:cs="Arial"/>
                <w:sz w:val="16"/>
                <w:szCs w:val="16"/>
              </w:rPr>
              <w:t>J. R. Taylor. Wstęp do analizy błędu pomiarowego. PWN. 2011.</w:t>
            </w:r>
          </w:p>
          <w:p w14:paraId="582FAF35" w14:textId="3C5290DA" w:rsidR="007C21F4" w:rsidRPr="00291197" w:rsidRDefault="007C21F4" w:rsidP="007C21F4">
            <w:pPr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197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291197">
              <w:rPr>
                <w:rFonts w:ascii="Arial" w:hAnsi="Arial" w:cs="Arial"/>
                <w:b/>
                <w:bCs/>
                <w:sz w:val="16"/>
                <w:szCs w:val="16"/>
              </w:rPr>
              <w:t>zupełniająca:</w:t>
            </w:r>
          </w:p>
          <w:p w14:paraId="38616E47" w14:textId="77777777" w:rsidR="007C21F4" w:rsidRPr="00291197" w:rsidRDefault="007C21F4" w:rsidP="00821862">
            <w:pPr>
              <w:numPr>
                <w:ilvl w:val="0"/>
                <w:numId w:val="20"/>
              </w:numPr>
              <w:suppressAutoHyphens/>
              <w:ind w:left="238" w:hanging="168"/>
              <w:rPr>
                <w:rFonts w:ascii="Arial" w:hAnsi="Arial" w:cs="Arial"/>
                <w:sz w:val="16"/>
                <w:szCs w:val="16"/>
              </w:rPr>
            </w:pPr>
            <w:r w:rsidRPr="00291197">
              <w:rPr>
                <w:rFonts w:ascii="Arial" w:hAnsi="Arial" w:cs="Arial"/>
                <w:sz w:val="16"/>
                <w:szCs w:val="16"/>
              </w:rPr>
              <w:t>Prawo o miarach. Dz. U. 2018 poz. 376.</w:t>
            </w:r>
          </w:p>
          <w:p w14:paraId="0CD07476" w14:textId="77777777" w:rsidR="007C21F4" w:rsidRPr="00291197" w:rsidRDefault="007C21F4" w:rsidP="00821862">
            <w:pPr>
              <w:numPr>
                <w:ilvl w:val="0"/>
                <w:numId w:val="20"/>
              </w:numPr>
              <w:suppressAutoHyphens/>
              <w:ind w:left="238" w:hanging="168"/>
              <w:rPr>
                <w:rFonts w:ascii="Arial" w:hAnsi="Arial" w:cs="Arial"/>
                <w:sz w:val="16"/>
                <w:szCs w:val="16"/>
              </w:rPr>
            </w:pPr>
            <w:r w:rsidRPr="00291197">
              <w:rPr>
                <w:rFonts w:ascii="Arial" w:hAnsi="Arial" w:cs="Arial"/>
                <w:sz w:val="16"/>
                <w:szCs w:val="16"/>
              </w:rPr>
              <w:t>Niepewność pomiarów w teorii i praktyce. GUM. 2011.</w:t>
            </w:r>
          </w:p>
          <w:p w14:paraId="30E60A0B" w14:textId="34107E1A" w:rsidR="00A35FEE" w:rsidRPr="00291197" w:rsidRDefault="007C21F4" w:rsidP="00821862">
            <w:pPr>
              <w:pStyle w:val="Default"/>
              <w:numPr>
                <w:ilvl w:val="0"/>
                <w:numId w:val="20"/>
              </w:numPr>
              <w:ind w:left="238" w:hanging="168"/>
              <w:rPr>
                <w:sz w:val="16"/>
                <w:szCs w:val="16"/>
              </w:rPr>
            </w:pPr>
            <w:r w:rsidRPr="00291197">
              <w:rPr>
                <w:sz w:val="16"/>
                <w:szCs w:val="16"/>
              </w:rPr>
              <w:t>Z. Kotulski, W. Szczepański. Rachunek błędów dla inżynierów. WNT. 2018.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361B2D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61B2D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361B2D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361B2D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6EAB62B0" w:rsidR="00753F2A" w:rsidRPr="00361B2D" w:rsidRDefault="00753F2A" w:rsidP="00821862">
            <w:pPr>
              <w:autoSpaceDE w:val="0"/>
              <w:autoSpaceDN w:val="0"/>
              <w:adjustRightInd w:val="0"/>
              <w:ind w:left="476" w:hanging="378"/>
              <w:rPr>
                <w:rFonts w:ascii="Arial" w:hAnsi="Arial" w:cs="Arial"/>
                <w:sz w:val="16"/>
                <w:szCs w:val="16"/>
              </w:rPr>
            </w:pPr>
            <w:r w:rsidRPr="00361B2D">
              <w:rPr>
                <w:rFonts w:ascii="Arial" w:hAnsi="Arial" w:cs="Arial"/>
                <w:sz w:val="16"/>
                <w:szCs w:val="16"/>
              </w:rPr>
              <w:t xml:space="preserve">W1 / </w:t>
            </w:r>
            <w:r w:rsidR="00315411" w:rsidRPr="00361B2D">
              <w:rPr>
                <w:rFonts w:ascii="Arial" w:hAnsi="Arial" w:cs="Arial"/>
                <w:sz w:val="16"/>
                <w:szCs w:val="16"/>
              </w:rPr>
              <w:t>Student z</w:t>
            </w:r>
            <w:r w:rsidR="00315411" w:rsidRPr="00361B2D">
              <w:rPr>
                <w:rFonts w:ascii="Arial" w:hAnsi="Arial" w:cs="Arial"/>
                <w:color w:val="000000"/>
                <w:sz w:val="16"/>
                <w:szCs w:val="16"/>
              </w:rPr>
              <w:t>na podstawy metrologii, podstawowe przyrządy pomiarowe</w:t>
            </w:r>
            <w:r w:rsidR="00315411" w:rsidRPr="00361B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15411" w:rsidRPr="00361B2D">
              <w:rPr>
                <w:rFonts w:ascii="Arial" w:hAnsi="Arial" w:cs="Arial"/>
                <w:color w:val="000000"/>
                <w:sz w:val="16"/>
                <w:szCs w:val="16"/>
              </w:rPr>
              <w:t>i metody pomiarów wielkości fizycznych, zna metody rachunku błędów i zasady opracowania wyników pomiarów oraz szacowania niepewności</w:t>
            </w:r>
            <w:r w:rsidR="006C12C6" w:rsidRPr="00361B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61B2D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361B2D">
              <w:rPr>
                <w:rFonts w:ascii="Arial" w:hAnsi="Arial" w:cs="Arial"/>
                <w:sz w:val="16"/>
                <w:szCs w:val="16"/>
              </w:rPr>
              <w:t>1</w:t>
            </w:r>
            <w:r w:rsidR="00FF01F8" w:rsidRPr="00361B2D">
              <w:rPr>
                <w:rFonts w:ascii="Arial" w:hAnsi="Arial" w:cs="Arial"/>
                <w:sz w:val="16"/>
                <w:szCs w:val="16"/>
              </w:rPr>
              <w:t>2</w:t>
            </w:r>
            <w:r w:rsidRPr="00361B2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485D035" w14:textId="4F3E217D" w:rsidR="00753F2A" w:rsidRPr="00361B2D" w:rsidRDefault="00753F2A" w:rsidP="00821862">
            <w:pPr>
              <w:autoSpaceDE w:val="0"/>
              <w:autoSpaceDN w:val="0"/>
              <w:adjustRightInd w:val="0"/>
              <w:ind w:firstLine="98"/>
              <w:rPr>
                <w:rFonts w:ascii="Arial" w:hAnsi="Arial" w:cs="Arial"/>
                <w:sz w:val="16"/>
                <w:szCs w:val="16"/>
              </w:rPr>
            </w:pPr>
            <w:r w:rsidRPr="00361B2D">
              <w:rPr>
                <w:rFonts w:ascii="Arial" w:hAnsi="Arial" w:cs="Arial"/>
                <w:sz w:val="16"/>
                <w:szCs w:val="16"/>
              </w:rPr>
              <w:t xml:space="preserve">W2 / </w:t>
            </w:r>
            <w:r w:rsidR="007D2C7E" w:rsidRPr="00361B2D">
              <w:rPr>
                <w:rFonts w:ascii="Arial" w:hAnsi="Arial" w:cs="Arial"/>
                <w:sz w:val="16"/>
                <w:szCs w:val="16"/>
              </w:rPr>
              <w:t>Student ma podstawową wiedzę dotyczącą nadzorowania przyrządów pomiarowych w systemach zarządzania jakością</w:t>
            </w:r>
            <w:r w:rsidR="004A2F77" w:rsidRPr="00361B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1B2D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361B2D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62AAB37F" w14:textId="0C2FA614" w:rsidR="00753F2A" w:rsidRPr="00361B2D" w:rsidRDefault="00753F2A" w:rsidP="00821862">
            <w:pPr>
              <w:autoSpaceDE w:val="0"/>
              <w:autoSpaceDN w:val="0"/>
              <w:adjustRightInd w:val="0"/>
              <w:ind w:left="434" w:hanging="336"/>
              <w:rPr>
                <w:rFonts w:ascii="Arial" w:hAnsi="Arial" w:cs="Arial"/>
                <w:sz w:val="16"/>
                <w:szCs w:val="16"/>
              </w:rPr>
            </w:pPr>
            <w:r w:rsidRPr="00361B2D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AD219B" w:rsidRPr="00361B2D">
              <w:rPr>
                <w:rFonts w:ascii="Arial" w:hAnsi="Arial" w:cs="Arial"/>
                <w:spacing w:val="-2"/>
                <w:sz w:val="16"/>
                <w:szCs w:val="16"/>
              </w:rPr>
              <w:t>Student p</w:t>
            </w:r>
            <w:r w:rsidR="00AD219B" w:rsidRPr="00361B2D">
              <w:rPr>
                <w:rFonts w:ascii="Arial" w:hAnsi="Arial" w:cs="Arial"/>
                <w:sz w:val="16"/>
                <w:szCs w:val="16"/>
              </w:rPr>
              <w:t>otrafi interpretować uzyskane wyniki pomiarów, z uwzględnieniem rachunku błędów, jak też formułować wnioski na podstawie tak przeprowadzonej analizy</w:t>
            </w:r>
            <w:r w:rsidRPr="00361B2D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694190" w:rsidRPr="00361B2D">
              <w:rPr>
                <w:rFonts w:ascii="Arial" w:hAnsi="Arial" w:cs="Arial"/>
                <w:sz w:val="16"/>
                <w:szCs w:val="16"/>
              </w:rPr>
              <w:t>0</w:t>
            </w:r>
            <w:r w:rsidR="004A2F77" w:rsidRPr="00361B2D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9B4FCAE" w14:textId="3DB9309F" w:rsidR="00753F2A" w:rsidRPr="00361B2D" w:rsidRDefault="00753F2A" w:rsidP="000D0DBF">
            <w:pPr>
              <w:autoSpaceDE w:val="0"/>
              <w:autoSpaceDN w:val="0"/>
              <w:adjustRightInd w:val="0"/>
              <w:ind w:left="434" w:hanging="336"/>
              <w:rPr>
                <w:rFonts w:ascii="Arial" w:hAnsi="Arial" w:cs="Arial"/>
                <w:sz w:val="16"/>
                <w:szCs w:val="16"/>
              </w:rPr>
            </w:pPr>
            <w:r w:rsidRPr="00361B2D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B67844" w:rsidRPr="00361B2D">
              <w:rPr>
                <w:rFonts w:ascii="Arial" w:hAnsi="Arial" w:cs="Arial"/>
                <w:spacing w:val="-2"/>
                <w:sz w:val="16"/>
                <w:szCs w:val="16"/>
              </w:rPr>
              <w:t xml:space="preserve">Student </w:t>
            </w:r>
            <w:r w:rsidR="00B67844" w:rsidRPr="00361B2D">
              <w:rPr>
                <w:rFonts w:ascii="Arial" w:hAnsi="Arial" w:cs="Arial"/>
                <w:sz w:val="16"/>
                <w:szCs w:val="16"/>
              </w:rPr>
              <w:t>potrafi - zgodnie z zadaną specyfikacją - zaprojektować oraz zrealizować prosty proces pomiarowy, używając właściwych metod, technik</w:t>
            </w:r>
            <w:r w:rsidR="008218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7844" w:rsidRPr="00361B2D">
              <w:rPr>
                <w:rFonts w:ascii="Arial" w:hAnsi="Arial" w:cs="Arial"/>
                <w:sz w:val="16"/>
                <w:szCs w:val="16"/>
              </w:rPr>
              <w:t>i narzędzi</w:t>
            </w:r>
            <w:r w:rsidRPr="00361B2D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4A2F77" w:rsidRPr="00361B2D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2A623E1D" w14:textId="48BE5463" w:rsidR="00F36827" w:rsidRPr="00361B2D" w:rsidRDefault="00753F2A" w:rsidP="000D0DBF">
            <w:pPr>
              <w:ind w:left="426" w:hanging="328"/>
              <w:rPr>
                <w:rFonts w:ascii="Arial" w:hAnsi="Arial" w:cs="Arial"/>
                <w:sz w:val="16"/>
                <w:szCs w:val="16"/>
              </w:rPr>
            </w:pPr>
            <w:r w:rsidRPr="00361B2D">
              <w:rPr>
                <w:rFonts w:ascii="Arial" w:hAnsi="Arial" w:cs="Arial"/>
                <w:sz w:val="16"/>
                <w:szCs w:val="16"/>
              </w:rPr>
              <w:t>K1</w:t>
            </w:r>
            <w:r w:rsidR="00483A2D" w:rsidRPr="00361B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20F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0C3B74" w:rsidRPr="00361B2D">
              <w:rPr>
                <w:rFonts w:ascii="Arial" w:hAnsi="Arial" w:cs="Arial"/>
                <w:sz w:val="16"/>
                <w:szCs w:val="16"/>
              </w:rPr>
              <w:t>Student dostrzega potrzebę ciągłego dokształcania się w kierunku podnoszenia kompetencji zawodowych</w:t>
            </w:r>
            <w:r w:rsidR="00483A2D" w:rsidRPr="00361B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1B2D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361B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1B2D">
              <w:rPr>
                <w:rFonts w:ascii="Arial" w:hAnsi="Arial" w:cs="Arial"/>
                <w:sz w:val="16"/>
                <w:szCs w:val="16"/>
              </w:rPr>
              <w:t>K_K0</w:t>
            </w:r>
            <w:r w:rsidR="004A2F77" w:rsidRPr="00361B2D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E2D7DD0" w14:textId="5315C1FA" w:rsidR="009D09A3" w:rsidRPr="00361B2D" w:rsidRDefault="009D09A3" w:rsidP="000D0DBF">
            <w:pPr>
              <w:ind w:left="426" w:hanging="328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61B2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K2 / </w:t>
            </w:r>
            <w:r w:rsidR="00361B2D" w:rsidRPr="00361B2D">
              <w:rPr>
                <w:rFonts w:ascii="Arial" w:hAnsi="Arial" w:cs="Arial"/>
                <w:spacing w:val="-2"/>
                <w:sz w:val="16"/>
                <w:szCs w:val="16"/>
              </w:rPr>
              <w:t>Student d</w:t>
            </w:r>
            <w:r w:rsidR="00361B2D" w:rsidRPr="00361B2D">
              <w:rPr>
                <w:rFonts w:ascii="Arial" w:hAnsi="Arial" w:cs="Arial"/>
                <w:sz w:val="16"/>
                <w:szCs w:val="16"/>
              </w:rPr>
              <w:t>ostrzega i prawidłowo identyfikuje oraz rozstrzyga dylematy związane z wykonywaniem zawodu, z badaniami i działalnością inżynierską</w:t>
            </w:r>
            <w:r w:rsidRPr="00361B2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361B2D">
              <w:rPr>
                <w:rFonts w:ascii="Arial" w:hAnsi="Arial" w:cs="Arial"/>
                <w:sz w:val="16"/>
                <w:szCs w:val="16"/>
              </w:rPr>
              <w:t>K_K05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04981" w:rsidRPr="0089042A" w14:paraId="283D8296" w14:textId="77777777" w:rsidTr="0047525E">
        <w:tc>
          <w:tcPr>
            <w:tcW w:w="10648" w:type="dxa"/>
            <w:gridSpan w:val="13"/>
            <w:tcBorders>
              <w:bottom w:val="single" w:sz="4" w:space="0" w:color="auto"/>
            </w:tcBorders>
            <w:vAlign w:val="center"/>
          </w:tcPr>
          <w:p w14:paraId="5E82352F" w14:textId="77777777" w:rsidR="00004981" w:rsidRPr="00004981" w:rsidRDefault="00004981" w:rsidP="00004981">
            <w:pPr>
              <w:spacing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4981">
              <w:rPr>
                <w:rFonts w:ascii="Arial" w:hAnsi="Arial" w:cs="Arial"/>
                <w:b/>
                <w:sz w:val="16"/>
                <w:szCs w:val="16"/>
              </w:rPr>
              <w:t>Przedmiot kończy się zaliczeniem na ocenę.</w:t>
            </w:r>
          </w:p>
          <w:p w14:paraId="443F29BC" w14:textId="77777777" w:rsidR="00004981" w:rsidRPr="00004981" w:rsidRDefault="00004981" w:rsidP="00004981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>Warunkiem zaliczenia przedmiotu jest otrzymanie pozytywnej oceny z kolokwium (w postaci testu wielokrotnego wyboru) oraz zaliczenie ćwiczeń.</w:t>
            </w:r>
          </w:p>
          <w:p w14:paraId="4630ED15" w14:textId="77777777" w:rsidR="00004981" w:rsidRPr="00004981" w:rsidRDefault="00004981" w:rsidP="00004981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 xml:space="preserve">Pytania testu dotyczą wiedzy przekazywanej na wykładach i zdobytej samodzielnie przez studenta w czasie studiowania tematyki wykładów. Test zawiera 20 pytań z przypisanymi czterem odpowiedziami. Zadaniem studenta jest wskazanie odpowiedzi poprawnych. Za wskazanie każdej </w:t>
            </w:r>
            <w:r w:rsidRPr="00004981">
              <w:rPr>
                <w:rFonts w:ascii="Arial" w:hAnsi="Arial" w:cs="Arial"/>
                <w:sz w:val="16"/>
                <w:szCs w:val="16"/>
              </w:rPr>
              <w:lastRenderedPageBreak/>
              <w:t xml:space="preserve">poprawnej odpowiedzi student otrzymuje 1 pkt, za wskazanie odpowiedzi niepoprawnej - punkt ujemny. Maksymalna liczba punktów za test wynosi 40. Oceny: 21-24 pkt. – </w:t>
            </w:r>
            <w:proofErr w:type="spellStart"/>
            <w:r w:rsidRPr="00004981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004981">
              <w:rPr>
                <w:rFonts w:ascii="Arial" w:hAnsi="Arial" w:cs="Arial"/>
                <w:sz w:val="16"/>
                <w:szCs w:val="16"/>
              </w:rPr>
              <w:t xml:space="preserve">, 25-29 pkt. – </w:t>
            </w:r>
            <w:proofErr w:type="spellStart"/>
            <w:r w:rsidRPr="00004981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004981">
              <w:rPr>
                <w:rFonts w:ascii="Arial" w:hAnsi="Arial" w:cs="Arial"/>
                <w:sz w:val="16"/>
                <w:szCs w:val="16"/>
              </w:rPr>
              <w:t xml:space="preserve"> +, 30-34 pkt.- </w:t>
            </w:r>
            <w:proofErr w:type="spellStart"/>
            <w:r w:rsidRPr="00004981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004981">
              <w:rPr>
                <w:rFonts w:ascii="Arial" w:hAnsi="Arial" w:cs="Arial"/>
                <w:sz w:val="16"/>
                <w:szCs w:val="16"/>
              </w:rPr>
              <w:t xml:space="preserve">, 35-38 pkt. – </w:t>
            </w:r>
            <w:proofErr w:type="spellStart"/>
            <w:r w:rsidRPr="00004981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004981">
              <w:rPr>
                <w:rFonts w:ascii="Arial" w:hAnsi="Arial" w:cs="Arial"/>
                <w:sz w:val="16"/>
                <w:szCs w:val="16"/>
              </w:rPr>
              <w:t>+, 39-40 pkt. – bdb.</w:t>
            </w:r>
          </w:p>
          <w:p w14:paraId="5E042C06" w14:textId="77777777" w:rsidR="00004981" w:rsidRPr="00004981" w:rsidRDefault="00004981" w:rsidP="00004981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>Zaliczenie ćwiczeń wymaga uzyskania pozytywnych ocen ze sprawdzianów, bądź poprawnych odpowiedzi na zadawane pytania przed rozpoczęciem każdego z ćwiczeń, pełnego i poprawnego wykonania zadań określonych przez prowadzącego oraz oddania pisemnego sprawozdania, zawierającego rozwiązania zadań rachunkowych.</w:t>
            </w:r>
          </w:p>
          <w:p w14:paraId="6119C383" w14:textId="77777777" w:rsidR="00004981" w:rsidRPr="00004981" w:rsidRDefault="00004981" w:rsidP="000049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>Osiągnięcie efektów W1 i W2 weryfikowane jest podczas kolokwium z wykładów oraz sprawdzianów i udzielania odpowiedzi na pytania w czasie ćwiczeń.</w:t>
            </w:r>
          </w:p>
          <w:p w14:paraId="346E508F" w14:textId="77777777" w:rsidR="00004981" w:rsidRPr="00004981" w:rsidRDefault="00004981" w:rsidP="000049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 xml:space="preserve">Osiągnięcie efektów U1, U2 oraz K1 i K2 sprawdzane jest w trakcie ćwiczeń, na podstawie realizacji powierzonych zadań oraz w wyniku oceny wykonanych sprawozdań. </w:t>
            </w:r>
          </w:p>
          <w:p w14:paraId="07153ADF" w14:textId="7BEFAE9A" w:rsidR="00004981" w:rsidRPr="00004981" w:rsidRDefault="00004981" w:rsidP="00004981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004981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004981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</w:t>
            </w:r>
            <w:r w:rsidR="0067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981">
              <w:rPr>
                <w:rFonts w:ascii="Arial" w:hAnsi="Arial" w:cs="Arial"/>
                <w:sz w:val="16"/>
                <w:szCs w:val="16"/>
              </w:rPr>
              <w:t>i kompetencje przewidziane efektami uczenia w stopniu bardzo dobrym,</w:t>
            </w:r>
            <w:r w:rsidR="0067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981">
              <w:rPr>
                <w:rFonts w:ascii="Arial" w:hAnsi="Arial" w:cs="Arial"/>
                <w:sz w:val="16"/>
                <w:szCs w:val="16"/>
              </w:rPr>
              <w:t>a ponadto wykazuje zainteresowanie przedmiotem, w sposób twórczy podchodzi do powierzonych zadań i wykazuje się samodzielnością w zdobywaniu wiedzy. Wykazuje się wytrwałością i samodzielnością w pokonywaniu trudności</w:t>
            </w:r>
            <w:r w:rsidR="0067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981">
              <w:rPr>
                <w:rFonts w:ascii="Arial" w:hAnsi="Arial" w:cs="Arial"/>
                <w:sz w:val="16"/>
                <w:szCs w:val="16"/>
              </w:rPr>
              <w:t>oraz systematycznością pracy.</w:t>
            </w:r>
          </w:p>
          <w:p w14:paraId="548023F9" w14:textId="66A6074E" w:rsidR="00004981" w:rsidRPr="00004981" w:rsidRDefault="00004981" w:rsidP="00004981">
            <w:pPr>
              <w:spacing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004981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004981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</w:t>
            </w:r>
            <w:r w:rsidR="0067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981">
              <w:rPr>
                <w:rFonts w:ascii="Arial" w:hAnsi="Arial" w:cs="Arial"/>
                <w:sz w:val="16"/>
                <w:szCs w:val="16"/>
              </w:rPr>
              <w:t>i problemy o średnim stopniu trudności.</w:t>
            </w:r>
          </w:p>
          <w:p w14:paraId="52F0F2AE" w14:textId="004D1F7E" w:rsidR="00004981" w:rsidRPr="00004981" w:rsidRDefault="00004981" w:rsidP="000049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004981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004981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</w:t>
            </w:r>
            <w:r w:rsidR="0067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981">
              <w:rPr>
                <w:rFonts w:ascii="Arial" w:hAnsi="Arial" w:cs="Arial"/>
                <w:sz w:val="16"/>
                <w:szCs w:val="16"/>
              </w:rPr>
              <w:t>i umiejętnościach zauważalne są luki, które potrafi jednak uzupełnić pod kierunkiem nauczyciela.</w:t>
            </w:r>
          </w:p>
          <w:p w14:paraId="009AD448" w14:textId="77777777" w:rsidR="00004981" w:rsidRPr="00004981" w:rsidRDefault="00004981" w:rsidP="000049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004981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004981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723ACB23" w:rsidR="00004981" w:rsidRPr="00004981" w:rsidRDefault="00004981" w:rsidP="0000498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04981">
              <w:rPr>
                <w:rFonts w:ascii="Arial" w:hAnsi="Arial" w:cs="Arial"/>
                <w:sz w:val="16"/>
                <w:szCs w:val="16"/>
              </w:rPr>
              <w:t>Na końcową ocenę z przedmiotu składają się: ocena z kolokwium, oceny</w:t>
            </w:r>
            <w:r w:rsidR="0067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4981">
              <w:rPr>
                <w:rFonts w:ascii="Arial" w:hAnsi="Arial" w:cs="Arial"/>
                <w:sz w:val="16"/>
                <w:szCs w:val="16"/>
              </w:rPr>
              <w:t>z ćwiczeń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3DCB7EAF"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69E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47A55CB2" w:rsidR="000E369E" w:rsidRPr="00814F93" w:rsidRDefault="00465FB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6C5A582C" w14:textId="55A31A44" w:rsidR="000E369E" w:rsidRPr="00814F93" w:rsidRDefault="00442CF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18" w:type="dxa"/>
            <w:gridSpan w:val="3"/>
          </w:tcPr>
          <w:p w14:paraId="60F571FD" w14:textId="397D66F3" w:rsidR="000E369E" w:rsidRPr="00814F93" w:rsidRDefault="00005877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E369E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322E73A" w14:textId="041BB5B8" w:rsidR="000E369E" w:rsidRPr="00814F93" w:rsidRDefault="00442CF3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E369E"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4" w:type="dxa"/>
          </w:tcPr>
          <w:p w14:paraId="2D0D80A0" w14:textId="653283B1" w:rsidR="000E369E" w:rsidRPr="00814F93" w:rsidRDefault="000E369E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529AC5C4" w:rsidR="000E369E" w:rsidRPr="00814F93" w:rsidRDefault="000E369E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E3A5E26" w14:textId="298408DD" w:rsidR="000E369E" w:rsidRPr="00814F93" w:rsidRDefault="00442CF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E369E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0E369E" w:rsidRPr="0089042A" w:rsidRDefault="000E36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0E369E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691BEEEF" w:rsidR="000E369E" w:rsidRPr="00D735C8" w:rsidRDefault="00D735C8" w:rsidP="00442CF3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35C8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442CF3">
              <w:rPr>
                <w:rFonts w:ascii="Arial" w:hAnsi="Arial" w:cs="Arial"/>
                <w:sz w:val="18"/>
                <w:szCs w:val="18"/>
              </w:rPr>
              <w:t>Zbigniew ZARAŃSKI</w:t>
            </w:r>
          </w:p>
        </w:tc>
      </w:tr>
      <w:tr w:rsidR="000E369E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0E369E" w:rsidRPr="0089042A" w:rsidRDefault="000E369E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0E369E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0E369E" w:rsidRPr="0089042A" w:rsidRDefault="000E369E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0E369E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51E15E67" w:rsidR="000E369E" w:rsidRPr="00814F93" w:rsidRDefault="00005877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0E369E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DEF6990" w:rsidR="000E369E" w:rsidRPr="00814F93" w:rsidRDefault="000E369E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65AFD6AB" w:rsidR="000E369E" w:rsidRPr="00814F93" w:rsidRDefault="00465FBB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8647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E369E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7F855A87"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4BDB589" w:rsidR="000E369E" w:rsidRPr="00814F93" w:rsidRDefault="00286473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0E369E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2A80FA1C" w:rsidR="000E369E" w:rsidRPr="00814F93" w:rsidRDefault="000E369E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39A6B5BB" w:rsidR="000E369E" w:rsidRPr="00814F93" w:rsidRDefault="00286473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0E369E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DD11E7B"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0E369E" w:rsidRPr="0089042A" w:rsidRDefault="000E369E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0E369E" w:rsidRPr="00814F93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69E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0E369E" w:rsidRPr="0089042A" w:rsidRDefault="000E369E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0E369E" w:rsidRPr="0089042A" w:rsidRDefault="000E369E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8FF4780" w:rsidR="000E369E" w:rsidRPr="00814F93" w:rsidRDefault="00286473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E369E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0E369E" w:rsidRPr="0089042A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0E369E" w:rsidRPr="0089042A" w:rsidRDefault="000E369E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9DBE7CF" w:rsidR="000E369E" w:rsidRPr="00814F93" w:rsidRDefault="000E369E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5877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005877" w:rsidRPr="0089042A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005877" w:rsidRPr="005D3F17" w:rsidRDefault="0000587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E6B4AEC" w:rsidR="00005877" w:rsidRPr="00814F93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005877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005877" w:rsidRPr="0089042A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005877" w:rsidRPr="0089042A" w:rsidRDefault="0000587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752640E8" w:rsidR="00005877" w:rsidRPr="00814F93" w:rsidRDefault="0000587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5877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005877" w:rsidRPr="0089042A" w:rsidRDefault="0000587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005877" w:rsidRPr="00814F93" w:rsidRDefault="0000587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005877" w:rsidRPr="00814F93" w:rsidRDefault="0000587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005877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005877" w:rsidRPr="0089042A" w:rsidRDefault="0000587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1C558DC6" w:rsidR="00005877" w:rsidRPr="00814F93" w:rsidRDefault="00286473" w:rsidP="00D735C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1436" w:type="dxa"/>
            <w:gridSpan w:val="2"/>
          </w:tcPr>
          <w:p w14:paraId="7E091F49" w14:textId="6B886ECE" w:rsidR="00005877" w:rsidRPr="00814F93" w:rsidRDefault="00442CF3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05877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005877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005877" w:rsidRPr="0089042A" w:rsidRDefault="0000587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6107869F" w:rsidR="00005877" w:rsidRPr="00814F93" w:rsidRDefault="00286473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436" w:type="dxa"/>
            <w:gridSpan w:val="2"/>
          </w:tcPr>
          <w:p w14:paraId="0ABECB6B" w14:textId="31CC67AA" w:rsidR="00005877" w:rsidRPr="00814F93" w:rsidRDefault="00005877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42CF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005877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005877" w:rsidRPr="0089042A" w:rsidRDefault="0000587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22119C91" w:rsidR="00005877" w:rsidRPr="00814F93" w:rsidRDefault="00286473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436" w:type="dxa"/>
            <w:gridSpan w:val="2"/>
          </w:tcPr>
          <w:p w14:paraId="33C0D210" w14:textId="7FA26B03" w:rsidR="00005877" w:rsidRPr="00814F93" w:rsidRDefault="00442CF3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05877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05877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359880A7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005877">
        <w:rPr>
          <w:rFonts w:ascii="Arial" w:hAnsi="Arial" w:cs="Arial"/>
          <w:i/>
          <w:sz w:val="18"/>
          <w:szCs w:val="18"/>
          <w:lang w:val="en-US"/>
        </w:rPr>
        <w:t xml:space="preserve">dr inż. </w:t>
      </w:r>
      <w:r w:rsidR="00442CF3" w:rsidRPr="00442CF3">
        <w:rPr>
          <w:rFonts w:ascii="Arial" w:hAnsi="Arial" w:cs="Arial"/>
          <w:i/>
          <w:sz w:val="18"/>
          <w:szCs w:val="18"/>
        </w:rPr>
        <w:t>Zbigniew ZARA</w:t>
      </w:r>
      <w:r w:rsidR="00442CF3">
        <w:rPr>
          <w:rFonts w:ascii="Arial" w:hAnsi="Arial" w:cs="Arial"/>
          <w:i/>
          <w:sz w:val="18"/>
          <w:szCs w:val="18"/>
        </w:rPr>
        <w:t>ŃSKI</w:t>
      </w:r>
      <w:r w:rsidRPr="00442CF3">
        <w:rPr>
          <w:rFonts w:ascii="Arial" w:hAnsi="Arial" w:cs="Arial"/>
          <w:i/>
          <w:sz w:val="18"/>
          <w:szCs w:val="18"/>
        </w:rPr>
        <w:tab/>
      </w:r>
      <w:r w:rsidR="00D735C8" w:rsidRPr="00442CF3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AC5CF" w14:textId="77777777" w:rsidR="00F8152A" w:rsidRDefault="00F8152A" w:rsidP="000F0C7E">
      <w:pPr>
        <w:spacing w:after="0" w:line="240" w:lineRule="auto"/>
      </w:pPr>
      <w:r>
        <w:separator/>
      </w:r>
    </w:p>
  </w:endnote>
  <w:endnote w:type="continuationSeparator" w:id="0">
    <w:p w14:paraId="3069BB07" w14:textId="77777777" w:rsidR="00F8152A" w:rsidRDefault="00F8152A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56BB0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56BB0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51E09" w14:textId="77777777" w:rsidR="00F8152A" w:rsidRDefault="00F8152A" w:rsidP="000F0C7E">
      <w:pPr>
        <w:spacing w:after="0" w:line="240" w:lineRule="auto"/>
      </w:pPr>
      <w:r>
        <w:separator/>
      </w:r>
    </w:p>
  </w:footnote>
  <w:footnote w:type="continuationSeparator" w:id="0">
    <w:p w14:paraId="6FCF0F79" w14:textId="77777777" w:rsidR="00F8152A" w:rsidRDefault="00F8152A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DFBCC5FC"/>
    <w:lvl w:ilvl="0" w:tplc="100270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62279"/>
    <w:multiLevelType w:val="hybridMultilevel"/>
    <w:tmpl w:val="AE462DDE"/>
    <w:lvl w:ilvl="0" w:tplc="0EA8C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4172C"/>
    <w:multiLevelType w:val="hybridMultilevel"/>
    <w:tmpl w:val="D1F88D14"/>
    <w:lvl w:ilvl="0" w:tplc="AC665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41B9B"/>
    <w:multiLevelType w:val="hybridMultilevel"/>
    <w:tmpl w:val="1A9E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76C1"/>
    <w:multiLevelType w:val="hybridMultilevel"/>
    <w:tmpl w:val="9F4820F8"/>
    <w:lvl w:ilvl="0" w:tplc="12303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56914"/>
    <w:multiLevelType w:val="hybridMultilevel"/>
    <w:tmpl w:val="9006B8E0"/>
    <w:lvl w:ilvl="0" w:tplc="F4BC5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6DE8"/>
    <w:multiLevelType w:val="hybridMultilevel"/>
    <w:tmpl w:val="AA3A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152F"/>
    <w:multiLevelType w:val="hybridMultilevel"/>
    <w:tmpl w:val="8CF4E3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A8B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9"/>
  </w:num>
  <w:num w:numId="8">
    <w:abstractNumId w:val="0"/>
  </w:num>
  <w:num w:numId="9">
    <w:abstractNumId w:val="14"/>
  </w:num>
  <w:num w:numId="10">
    <w:abstractNumId w:val="11"/>
  </w:num>
  <w:num w:numId="11">
    <w:abstractNumId w:val="4"/>
  </w:num>
  <w:num w:numId="12">
    <w:abstractNumId w:val="15"/>
  </w:num>
  <w:num w:numId="13">
    <w:abstractNumId w:val="12"/>
  </w:num>
  <w:num w:numId="14">
    <w:abstractNumId w:val="17"/>
  </w:num>
  <w:num w:numId="15">
    <w:abstractNumId w:val="10"/>
  </w:num>
  <w:num w:numId="16">
    <w:abstractNumId w:val="13"/>
  </w:num>
  <w:num w:numId="17">
    <w:abstractNumId w:val="16"/>
  </w:num>
  <w:num w:numId="18">
    <w:abstractNumId w:val="18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516"/>
    <w:rsid w:val="00004981"/>
    <w:rsid w:val="000053A5"/>
    <w:rsid w:val="00005877"/>
    <w:rsid w:val="00033BE1"/>
    <w:rsid w:val="0004071D"/>
    <w:rsid w:val="000464AE"/>
    <w:rsid w:val="00071714"/>
    <w:rsid w:val="00074103"/>
    <w:rsid w:val="00077164"/>
    <w:rsid w:val="000A4C2C"/>
    <w:rsid w:val="000C08AE"/>
    <w:rsid w:val="000C3B74"/>
    <w:rsid w:val="000C476C"/>
    <w:rsid w:val="000D0DBF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3DD1"/>
    <w:rsid w:val="001A498D"/>
    <w:rsid w:val="001B3743"/>
    <w:rsid w:val="001B678D"/>
    <w:rsid w:val="002002E4"/>
    <w:rsid w:val="00202D29"/>
    <w:rsid w:val="002140CD"/>
    <w:rsid w:val="002448DA"/>
    <w:rsid w:val="00245055"/>
    <w:rsid w:val="00256980"/>
    <w:rsid w:val="002630A2"/>
    <w:rsid w:val="00265740"/>
    <w:rsid w:val="00282636"/>
    <w:rsid w:val="002831A3"/>
    <w:rsid w:val="0028423A"/>
    <w:rsid w:val="00286473"/>
    <w:rsid w:val="00291197"/>
    <w:rsid w:val="002A6EA5"/>
    <w:rsid w:val="002B4D6A"/>
    <w:rsid w:val="002C64A6"/>
    <w:rsid w:val="002D026E"/>
    <w:rsid w:val="002D3244"/>
    <w:rsid w:val="002E6838"/>
    <w:rsid w:val="00315411"/>
    <w:rsid w:val="003207FD"/>
    <w:rsid w:val="003320D4"/>
    <w:rsid w:val="003404C6"/>
    <w:rsid w:val="00345A11"/>
    <w:rsid w:val="00361B2D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F57D3"/>
    <w:rsid w:val="00531F1C"/>
    <w:rsid w:val="00577463"/>
    <w:rsid w:val="005B4797"/>
    <w:rsid w:val="005B5F2D"/>
    <w:rsid w:val="005D3F17"/>
    <w:rsid w:val="005E0D20"/>
    <w:rsid w:val="00601B1F"/>
    <w:rsid w:val="00602FA0"/>
    <w:rsid w:val="00612CFE"/>
    <w:rsid w:val="00624BDD"/>
    <w:rsid w:val="00632C61"/>
    <w:rsid w:val="00655D09"/>
    <w:rsid w:val="006729BA"/>
    <w:rsid w:val="00694190"/>
    <w:rsid w:val="0069634D"/>
    <w:rsid w:val="006A2BE2"/>
    <w:rsid w:val="006A4C43"/>
    <w:rsid w:val="006C0701"/>
    <w:rsid w:val="006C12C6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1F4"/>
    <w:rsid w:val="007C23E6"/>
    <w:rsid w:val="007D2C7E"/>
    <w:rsid w:val="007E63E2"/>
    <w:rsid w:val="007F35B7"/>
    <w:rsid w:val="00814F93"/>
    <w:rsid w:val="0081661C"/>
    <w:rsid w:val="00821862"/>
    <w:rsid w:val="00821F92"/>
    <w:rsid w:val="008274EF"/>
    <w:rsid w:val="008300DA"/>
    <w:rsid w:val="00847029"/>
    <w:rsid w:val="00852832"/>
    <w:rsid w:val="008647B4"/>
    <w:rsid w:val="0089042A"/>
    <w:rsid w:val="00893327"/>
    <w:rsid w:val="008B42AB"/>
    <w:rsid w:val="008B6FE2"/>
    <w:rsid w:val="008F75B8"/>
    <w:rsid w:val="009522B4"/>
    <w:rsid w:val="00952E95"/>
    <w:rsid w:val="00953874"/>
    <w:rsid w:val="00956BB0"/>
    <w:rsid w:val="00962A95"/>
    <w:rsid w:val="009768AF"/>
    <w:rsid w:val="009A00CB"/>
    <w:rsid w:val="009A1596"/>
    <w:rsid w:val="009B7E76"/>
    <w:rsid w:val="009D09A3"/>
    <w:rsid w:val="009D6814"/>
    <w:rsid w:val="009F0842"/>
    <w:rsid w:val="009F5D70"/>
    <w:rsid w:val="009F6495"/>
    <w:rsid w:val="00A01EDC"/>
    <w:rsid w:val="00A0303E"/>
    <w:rsid w:val="00A17962"/>
    <w:rsid w:val="00A230E2"/>
    <w:rsid w:val="00A30629"/>
    <w:rsid w:val="00A34C22"/>
    <w:rsid w:val="00A35FEE"/>
    <w:rsid w:val="00A4296F"/>
    <w:rsid w:val="00A51C91"/>
    <w:rsid w:val="00A5210F"/>
    <w:rsid w:val="00A72D99"/>
    <w:rsid w:val="00A92E41"/>
    <w:rsid w:val="00AB3977"/>
    <w:rsid w:val="00AB5AC7"/>
    <w:rsid w:val="00AC1FC5"/>
    <w:rsid w:val="00AC36E4"/>
    <w:rsid w:val="00AD1972"/>
    <w:rsid w:val="00AD219B"/>
    <w:rsid w:val="00AF27BA"/>
    <w:rsid w:val="00B02F22"/>
    <w:rsid w:val="00B120A2"/>
    <w:rsid w:val="00B13C72"/>
    <w:rsid w:val="00B166EC"/>
    <w:rsid w:val="00B24380"/>
    <w:rsid w:val="00B406FF"/>
    <w:rsid w:val="00B67844"/>
    <w:rsid w:val="00BA4397"/>
    <w:rsid w:val="00BB5F4A"/>
    <w:rsid w:val="00BD49FC"/>
    <w:rsid w:val="00BD58E3"/>
    <w:rsid w:val="00BF1FF2"/>
    <w:rsid w:val="00C32E8B"/>
    <w:rsid w:val="00C4469F"/>
    <w:rsid w:val="00C612EC"/>
    <w:rsid w:val="00C82431"/>
    <w:rsid w:val="00CA785F"/>
    <w:rsid w:val="00CB2126"/>
    <w:rsid w:val="00CC764B"/>
    <w:rsid w:val="00CD0524"/>
    <w:rsid w:val="00CF5DC8"/>
    <w:rsid w:val="00D01819"/>
    <w:rsid w:val="00D35D32"/>
    <w:rsid w:val="00D50637"/>
    <w:rsid w:val="00D61023"/>
    <w:rsid w:val="00D735C8"/>
    <w:rsid w:val="00DA684A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B720F"/>
    <w:rsid w:val="00EC12DB"/>
    <w:rsid w:val="00EF1A01"/>
    <w:rsid w:val="00F07E23"/>
    <w:rsid w:val="00F32BF5"/>
    <w:rsid w:val="00F36827"/>
    <w:rsid w:val="00F36BC7"/>
    <w:rsid w:val="00F55F5E"/>
    <w:rsid w:val="00F63F15"/>
    <w:rsid w:val="00F8152A"/>
    <w:rsid w:val="00F822B7"/>
    <w:rsid w:val="00F84EE0"/>
    <w:rsid w:val="00F862E3"/>
    <w:rsid w:val="00FA285B"/>
    <w:rsid w:val="00FA310D"/>
    <w:rsid w:val="00FA4B7D"/>
    <w:rsid w:val="00FB3865"/>
    <w:rsid w:val="00FB47F9"/>
    <w:rsid w:val="00FB4968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1548C598-380F-4286-A434-CFE41541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CF508D"/>
    <w:rsid w:val="00D44D6C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41</cp:revision>
  <cp:lastPrinted>2020-03-06T12:37:00Z</cp:lastPrinted>
  <dcterms:created xsi:type="dcterms:W3CDTF">2020-03-25T14:34:00Z</dcterms:created>
  <dcterms:modified xsi:type="dcterms:W3CDTF">2020-03-30T11:45:00Z</dcterms:modified>
</cp:coreProperties>
</file>